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6D7" w:rsidRDefault="003976D7" w:rsidP="003976D7">
      <w:pPr>
        <w:jc w:val="center"/>
        <w:rPr>
          <w:b/>
          <w:sz w:val="36"/>
        </w:rPr>
      </w:pPr>
      <w:r>
        <w:rPr>
          <w:b/>
          <w:sz w:val="36"/>
        </w:rPr>
        <w:t xml:space="preserve">Система </w:t>
      </w:r>
      <w:r>
        <w:rPr>
          <w:b/>
          <w:sz w:val="36"/>
        </w:rPr>
        <w:t xml:space="preserve">формулировки </w:t>
      </w:r>
      <w:r>
        <w:rPr>
          <w:b/>
          <w:sz w:val="36"/>
        </w:rPr>
        <w:t xml:space="preserve">целей урока </w:t>
      </w:r>
    </w:p>
    <w:p w:rsidR="003976D7" w:rsidRDefault="003976D7" w:rsidP="003976D7">
      <w:pPr>
        <w:rPr>
          <w:sz w:val="28"/>
        </w:rPr>
      </w:pPr>
    </w:p>
    <w:p w:rsidR="003976D7" w:rsidRDefault="003976D7" w:rsidP="003976D7">
      <w:pPr>
        <w:pStyle w:val="2"/>
      </w:pPr>
      <w:r>
        <w:tab/>
        <w:t>В методической подготовке к уроку формирование целей играет основополагающую роль. Педагог должен четко знать, зачем идет на урок.</w:t>
      </w:r>
    </w:p>
    <w:p w:rsidR="003976D7" w:rsidRDefault="003976D7" w:rsidP="003976D7">
      <w:pPr>
        <w:jc w:val="both"/>
        <w:rPr>
          <w:sz w:val="28"/>
        </w:rPr>
      </w:pPr>
      <w:r>
        <w:rPr>
          <w:sz w:val="28"/>
        </w:rPr>
        <w:tab/>
      </w:r>
      <w:r>
        <w:rPr>
          <w:b/>
          <w:sz w:val="28"/>
        </w:rPr>
        <w:t>Учебные цели</w:t>
      </w:r>
      <w:r>
        <w:rPr>
          <w:sz w:val="28"/>
        </w:rPr>
        <w:t xml:space="preserve"> – это не название темы урока, а четкое и ясное описание учебных целей учащихся.</w:t>
      </w:r>
    </w:p>
    <w:p w:rsidR="003976D7" w:rsidRDefault="003976D7" w:rsidP="003976D7">
      <w:pPr>
        <w:jc w:val="both"/>
        <w:rPr>
          <w:sz w:val="28"/>
        </w:rPr>
      </w:pPr>
      <w:r>
        <w:rPr>
          <w:sz w:val="28"/>
        </w:rPr>
        <w:tab/>
        <w:t>Правильная формулировка цели облегчит ее достижение тем, что ученики поймут, чему должны научиться на уроке. Понимание учебной цели помогает им стать активными участниками урока, самим спланировать и организовать свою деятельность.</w:t>
      </w:r>
    </w:p>
    <w:p w:rsidR="003976D7" w:rsidRDefault="003976D7" w:rsidP="003976D7">
      <w:pPr>
        <w:jc w:val="both"/>
        <w:rPr>
          <w:sz w:val="28"/>
        </w:rPr>
      </w:pPr>
    </w:p>
    <w:p w:rsidR="003976D7" w:rsidRDefault="003976D7" w:rsidP="003976D7">
      <w:pPr>
        <w:ind w:firstLine="708"/>
        <w:jc w:val="both"/>
        <w:rPr>
          <w:b/>
          <w:sz w:val="28"/>
        </w:rPr>
      </w:pPr>
      <w:r>
        <w:rPr>
          <w:b/>
          <w:sz w:val="28"/>
        </w:rPr>
        <w:t>Приступая к формулировке целей, преподаватель: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-изучает требования образовательного стандарта и программ</w:t>
      </w:r>
      <w:bookmarkStart w:id="0" w:name="_GoBack"/>
      <w:bookmarkEnd w:id="0"/>
      <w:r>
        <w:rPr>
          <w:sz w:val="28"/>
        </w:rPr>
        <w:t>ы;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-обращает внимание на требования к системе знаний и умений по данной теме как основе развития познавательной самостоятельности учащихся;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-определяет приемы учебной работы, которыми важно овладеть учащемуся;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-выявляет ценностные ориентиры, которые могут обеспечить личностную заинтересованность учащегося в результатах обучения.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Цели обучения условно разделяют на три группы (триединая дидактическая цель):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- обучающая,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-развивающая,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--воспитательная.</w:t>
      </w:r>
    </w:p>
    <w:p w:rsidR="003976D7" w:rsidRDefault="003976D7" w:rsidP="003976D7">
      <w:pPr>
        <w:ind w:firstLine="708"/>
        <w:jc w:val="both"/>
        <w:rPr>
          <w:sz w:val="28"/>
        </w:rPr>
      </w:pPr>
    </w:p>
    <w:p w:rsidR="003976D7" w:rsidRPr="003976D7" w:rsidRDefault="003976D7" w:rsidP="003976D7">
      <w:pPr>
        <w:pStyle w:val="7"/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6D7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Обучающая цель - </w:t>
      </w:r>
    </w:p>
    <w:p w:rsidR="003976D7" w:rsidRDefault="003976D7" w:rsidP="003976D7">
      <w:r>
        <w:t>формирование (закрепление, обобщение, систематизация, расширение) знаний, умений, навыков обучающихся.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tab/>
      </w:r>
      <w:r>
        <w:rPr>
          <w:b/>
          <w:sz w:val="28"/>
        </w:rPr>
        <w:t>Определить основную обучающую цель урока</w:t>
      </w:r>
      <w:r>
        <w:rPr>
          <w:sz w:val="28"/>
        </w:rPr>
        <w:t xml:space="preserve"> – значит, установить, чему в основном будет посвящен данный урок: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-изучению нового материала (</w:t>
      </w:r>
      <w:r>
        <w:rPr>
          <w:b/>
          <w:sz w:val="28"/>
        </w:rPr>
        <w:t>одна обучающая цель:</w:t>
      </w:r>
      <w:r>
        <w:rPr>
          <w:sz w:val="28"/>
        </w:rPr>
        <w:t xml:space="preserve"> основное время урока будет отведено изучению нового материала);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-закреплению нового материала и ранее пройденного (</w:t>
      </w:r>
      <w:r>
        <w:rPr>
          <w:b/>
          <w:sz w:val="28"/>
        </w:rPr>
        <w:t>одна обучающая цель</w:t>
      </w:r>
      <w:r>
        <w:rPr>
          <w:sz w:val="28"/>
        </w:rPr>
        <w:t xml:space="preserve"> – закрепление);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-контрольный урок (</w:t>
      </w:r>
      <w:r>
        <w:rPr>
          <w:b/>
          <w:sz w:val="28"/>
        </w:rPr>
        <w:t>одна обучающая цель</w:t>
      </w:r>
      <w:r>
        <w:rPr>
          <w:sz w:val="28"/>
        </w:rPr>
        <w:t xml:space="preserve"> –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полученными знаниями);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-урок систематизации и обобщения (</w:t>
      </w:r>
      <w:r>
        <w:rPr>
          <w:b/>
          <w:sz w:val="28"/>
        </w:rPr>
        <w:t>две обучающие цели</w:t>
      </w:r>
      <w:r>
        <w:rPr>
          <w:sz w:val="28"/>
        </w:rPr>
        <w:t xml:space="preserve"> - повторение и обобщение: на повторительно-обобщающем уроке именно этому будет посвящено основное время урока).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- комбинированный урок</w:t>
      </w:r>
      <w:r>
        <w:rPr>
          <w:b/>
          <w:sz w:val="28"/>
        </w:rPr>
        <w:t xml:space="preserve"> (три обучающие цели </w:t>
      </w:r>
      <w:r>
        <w:rPr>
          <w:sz w:val="28"/>
        </w:rPr>
        <w:t>- повторение, закрепление, сообщение нового материала</w:t>
      </w:r>
      <w:proofErr w:type="gramStart"/>
      <w:r>
        <w:rPr>
          <w:sz w:val="28"/>
        </w:rPr>
        <w:t>) –.</w:t>
      </w:r>
      <w:proofErr w:type="gramEnd"/>
    </w:p>
    <w:p w:rsidR="003976D7" w:rsidRDefault="003976D7" w:rsidP="003976D7"/>
    <w:p w:rsidR="003976D7" w:rsidRDefault="003976D7" w:rsidP="003976D7"/>
    <w:p w:rsidR="003976D7" w:rsidRDefault="003976D7" w:rsidP="003976D7">
      <w:pPr>
        <w:tabs>
          <w:tab w:val="left" w:pos="426"/>
          <w:tab w:val="num" w:pos="720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br w:type="page"/>
      </w:r>
      <w:r>
        <w:rPr>
          <w:b/>
          <w:i/>
          <w:sz w:val="28"/>
        </w:rPr>
        <w:lastRenderedPageBreak/>
        <w:t>ТРЕБОВАНИЯ К ОБУЧАЮЩЕЙ ЦЕЛИ УРОКА:</w:t>
      </w:r>
    </w:p>
    <w:p w:rsidR="003976D7" w:rsidRDefault="003976D7" w:rsidP="003976D7">
      <w:pPr>
        <w:tabs>
          <w:tab w:val="left" w:pos="426"/>
          <w:tab w:val="num" w:pos="720"/>
        </w:tabs>
        <w:jc w:val="center"/>
        <w:rPr>
          <w:b/>
          <w:i/>
          <w:sz w:val="28"/>
        </w:rPr>
      </w:pPr>
    </w:p>
    <w:p w:rsidR="003976D7" w:rsidRDefault="003976D7" w:rsidP="003976D7">
      <w:pPr>
        <w:numPr>
          <w:ilvl w:val="0"/>
          <w:numId w:val="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 удовлетворять основным дидактическим принципам (посильность, доступность, систематичность и последовательность, научность, обеспечение развития учащихся и т.д.);</w:t>
      </w:r>
    </w:p>
    <w:p w:rsidR="003976D7" w:rsidRDefault="003976D7" w:rsidP="003976D7">
      <w:pPr>
        <w:numPr>
          <w:ilvl w:val="0"/>
          <w:numId w:val="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удовлетворять требованиям учебной программы;</w:t>
      </w:r>
    </w:p>
    <w:p w:rsidR="003976D7" w:rsidRDefault="003976D7" w:rsidP="003976D7">
      <w:pPr>
        <w:numPr>
          <w:ilvl w:val="0"/>
          <w:numId w:val="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быть корректной, то есть достижимой и конкретной, чтобы по результатам в конце урока можно было судить, достигнута ли она;</w:t>
      </w:r>
    </w:p>
    <w:p w:rsidR="003976D7" w:rsidRDefault="003976D7" w:rsidP="003976D7">
      <w:pPr>
        <w:numPr>
          <w:ilvl w:val="0"/>
          <w:numId w:val="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 xml:space="preserve">учитывать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связи, чтобы устранить дублирование материала и сэкономить время на углубление знаний и совершенствование умений;</w:t>
      </w:r>
    </w:p>
    <w:p w:rsidR="003976D7" w:rsidRDefault="003976D7" w:rsidP="003976D7">
      <w:pPr>
        <w:numPr>
          <w:ilvl w:val="0"/>
          <w:numId w:val="1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учитывать уровни формирований знаний и умений:</w:t>
      </w:r>
    </w:p>
    <w:p w:rsidR="003976D7" w:rsidRDefault="003976D7" w:rsidP="003976D7">
      <w:pPr>
        <w:numPr>
          <w:ilvl w:val="0"/>
          <w:numId w:val="2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формирование знаний на уровне первичных представлений (ознакомление);</w:t>
      </w:r>
    </w:p>
    <w:p w:rsidR="003976D7" w:rsidRDefault="003976D7" w:rsidP="003976D7">
      <w:pPr>
        <w:numPr>
          <w:ilvl w:val="0"/>
          <w:numId w:val="2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формирование на уровне понимания (когда учащийся сможет повторить, пересказать своими словами, найти на схеме, чертеже, рисунке) и запоминания;</w:t>
      </w:r>
    </w:p>
    <w:p w:rsidR="003976D7" w:rsidRDefault="003976D7" w:rsidP="003976D7">
      <w:pPr>
        <w:numPr>
          <w:ilvl w:val="0"/>
          <w:numId w:val="2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формирование знаний на уровне их применения по образцу или в сходной ситуации, когда учащийся сможет выполнить типовые задания в соответствии с требованиями программы;</w:t>
      </w:r>
    </w:p>
    <w:p w:rsidR="003976D7" w:rsidRDefault="003976D7" w:rsidP="003976D7">
      <w:pPr>
        <w:numPr>
          <w:ilvl w:val="0"/>
          <w:numId w:val="2"/>
        </w:numPr>
        <w:tabs>
          <w:tab w:val="left" w:pos="426"/>
        </w:tabs>
        <w:jc w:val="both"/>
        <w:rPr>
          <w:sz w:val="28"/>
        </w:rPr>
      </w:pPr>
      <w:r>
        <w:rPr>
          <w:sz w:val="28"/>
        </w:rPr>
        <w:t>формирование знаний на уровне творческого применения, то есть в новой незнакомой ситуации, в условиях «переноса».</w:t>
      </w:r>
    </w:p>
    <w:p w:rsidR="003976D7" w:rsidRDefault="003976D7" w:rsidP="003976D7">
      <w:pPr>
        <w:tabs>
          <w:tab w:val="left" w:pos="426"/>
        </w:tabs>
        <w:jc w:val="both"/>
        <w:rPr>
          <w:sz w:val="28"/>
        </w:rPr>
      </w:pPr>
    </w:p>
    <w:p w:rsidR="003976D7" w:rsidRDefault="003976D7" w:rsidP="003976D7">
      <w:pPr>
        <w:tabs>
          <w:tab w:val="left" w:pos="426"/>
        </w:tabs>
        <w:ind w:firstLine="781"/>
        <w:jc w:val="center"/>
        <w:rPr>
          <w:b/>
          <w:i/>
          <w:sz w:val="28"/>
        </w:rPr>
      </w:pPr>
      <w:r>
        <w:rPr>
          <w:b/>
          <w:i/>
          <w:sz w:val="28"/>
        </w:rPr>
        <w:t>Примеры некоторых формулировок обучающих целей урока: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 xml:space="preserve">сформировать знания…; 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 xml:space="preserve">научить…; 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 xml:space="preserve">закрепить…; 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>подвести к выводу…;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>проанализировать степень усвоения материала;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>сформировать понятие…;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>дать общую характеристику явления…;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>устранить пробелы в знаниях…;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>выработать знания и умения;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>изучить основные этапы творческого пути…;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>исследовать зависимость…;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>научить анализировать, выделять (главное, существенное)…;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>охарактеризовать содержание, основные положения, взгляды…;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>приблизить к самостоятельному решению (творческих задач, проблемных ситуаций) и др.;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 xml:space="preserve">обобщить знания, умения, навыки </w:t>
      </w:r>
      <w:proofErr w:type="gramStart"/>
      <w:r>
        <w:rPr>
          <w:sz w:val="28"/>
        </w:rPr>
        <w:t>по</w:t>
      </w:r>
      <w:proofErr w:type="gramEnd"/>
      <w:r>
        <w:rPr>
          <w:sz w:val="28"/>
        </w:rPr>
        <w:t>…;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proofErr w:type="gramStart"/>
      <w:r>
        <w:rPr>
          <w:sz w:val="28"/>
        </w:rPr>
        <w:t>проконтролировать степень усвоения следующих основных ЗУН, изученных и сформированных на предыдущих уроках;</w:t>
      </w:r>
      <w:proofErr w:type="gramEnd"/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 xml:space="preserve">обеспечить усвоение </w:t>
      </w:r>
      <w:proofErr w:type="gramStart"/>
      <w:r>
        <w:rPr>
          <w:sz w:val="28"/>
        </w:rPr>
        <w:t>следующих</w:t>
      </w:r>
      <w:proofErr w:type="gramEnd"/>
      <w:r>
        <w:rPr>
          <w:sz w:val="28"/>
        </w:rPr>
        <w:t xml:space="preserve"> основных ЗУН;</w:t>
      </w:r>
    </w:p>
    <w:p w:rsidR="003976D7" w:rsidRDefault="003976D7" w:rsidP="003976D7">
      <w:pPr>
        <w:numPr>
          <w:ilvl w:val="1"/>
          <w:numId w:val="2"/>
        </w:numPr>
        <w:tabs>
          <w:tab w:val="left" w:pos="426"/>
          <w:tab w:val="num" w:pos="1440"/>
        </w:tabs>
        <w:ind w:left="781" w:hanging="426"/>
        <w:jc w:val="both"/>
        <w:rPr>
          <w:sz w:val="28"/>
        </w:rPr>
      </w:pPr>
      <w:r>
        <w:rPr>
          <w:sz w:val="28"/>
        </w:rPr>
        <w:t>сформировать (продолжить формирование, закрепить) следующие умения и навыки по данному учебному материалу.</w:t>
      </w:r>
    </w:p>
    <w:p w:rsidR="003976D7" w:rsidRDefault="003976D7" w:rsidP="003976D7">
      <w:pPr>
        <w:ind w:firstLine="708"/>
        <w:jc w:val="both"/>
        <w:rPr>
          <w:i/>
          <w:sz w:val="28"/>
        </w:rPr>
      </w:pPr>
    </w:p>
    <w:p w:rsidR="003976D7" w:rsidRDefault="003976D7" w:rsidP="003976D7">
      <w:pPr>
        <w:ind w:firstLine="708"/>
        <w:jc w:val="both"/>
        <w:rPr>
          <w:sz w:val="28"/>
        </w:rPr>
      </w:pPr>
    </w:p>
    <w:p w:rsidR="003976D7" w:rsidRPr="003976D7" w:rsidRDefault="003976D7" w:rsidP="003976D7">
      <w:pPr>
        <w:pStyle w:val="7"/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6D7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Развивающая цель урока – </w:t>
      </w:r>
    </w:p>
    <w:p w:rsidR="003976D7" w:rsidRDefault="003976D7" w:rsidP="003976D7">
      <w:pPr>
        <w:jc w:val="both"/>
      </w:pPr>
      <w:r>
        <w:t xml:space="preserve">развитие психических и психофизических свойств (внимания, </w:t>
      </w:r>
      <w:proofErr w:type="spellStart"/>
      <w:r>
        <w:t>сенсорноперцептивных</w:t>
      </w:r>
      <w:proofErr w:type="spellEnd"/>
      <w:r>
        <w:t xml:space="preserve"> свойств, </w:t>
      </w:r>
      <w:proofErr w:type="spellStart"/>
      <w:r>
        <w:t>мнемических</w:t>
      </w:r>
      <w:proofErr w:type="spellEnd"/>
      <w:r>
        <w:t xml:space="preserve"> и мыслительных свойств, психомоторных свойств, </w:t>
      </w:r>
      <w:proofErr w:type="spellStart"/>
      <w:r>
        <w:t>профзадатков</w:t>
      </w:r>
      <w:proofErr w:type="spellEnd"/>
      <w:r>
        <w:t xml:space="preserve"> и способностей).</w:t>
      </w:r>
    </w:p>
    <w:p w:rsidR="003976D7" w:rsidRDefault="003976D7" w:rsidP="003976D7"/>
    <w:p w:rsidR="003976D7" w:rsidRDefault="003976D7" w:rsidP="003976D7">
      <w:pPr>
        <w:tabs>
          <w:tab w:val="left" w:pos="-2272"/>
        </w:tabs>
        <w:ind w:firstLine="639"/>
        <w:jc w:val="center"/>
        <w:rPr>
          <w:b/>
          <w:i/>
          <w:sz w:val="28"/>
        </w:rPr>
      </w:pPr>
      <w:r>
        <w:rPr>
          <w:b/>
          <w:i/>
          <w:sz w:val="28"/>
        </w:rPr>
        <w:t>ТРЕБОВАНИЯ К РАЗВИВАЮЩЕЙ ЦЕЛИ:</w:t>
      </w:r>
    </w:p>
    <w:p w:rsidR="003976D7" w:rsidRDefault="003976D7" w:rsidP="003976D7">
      <w:pPr>
        <w:tabs>
          <w:tab w:val="left" w:pos="-2272"/>
        </w:tabs>
        <w:ind w:firstLine="639"/>
        <w:jc w:val="center"/>
        <w:rPr>
          <w:b/>
          <w:i/>
          <w:sz w:val="28"/>
        </w:rPr>
      </w:pP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учет психологической структуры личности (интеллектуальная сфера, волевая, эмоциональная, мотивационная);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вычленение развивающей цели в комплексе целей, так как задачи обучения и воспитания не всегда решают проблемы развития психофизических свойств личности;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подбор необходимых форм и методов работы с учащимися.</w:t>
      </w:r>
    </w:p>
    <w:p w:rsidR="003976D7" w:rsidRDefault="003976D7" w:rsidP="003976D7">
      <w:pPr>
        <w:tabs>
          <w:tab w:val="left" w:pos="-2272"/>
        </w:tabs>
        <w:rPr>
          <w:sz w:val="28"/>
        </w:rPr>
      </w:pPr>
    </w:p>
    <w:p w:rsidR="003976D7" w:rsidRDefault="003976D7" w:rsidP="003976D7">
      <w:pPr>
        <w:tabs>
          <w:tab w:val="left" w:pos="-2272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Примеры некоторых формулировок развивающих целей: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развивать интерес к конкретной деятельности на уроке;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развивать самостоятельность в выборе способа, режима, условий и организации работы;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формировать (закрепление, обработка) умение планирования и самоконтроля;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содействовать развитию воли и настойчивости;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развивать эмоции учащихся (посредством организации игры, соревнования команд, обсуждения занимательных ситуаций);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развивать интерес к предмету;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развивать деловитость, предприимчивость, настойчивость;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развивать память, мышление, речь, познавательные интересы;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учить вести и составлять конспекты, тезисы;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учить сравнивать и обобщать изучаемые факты и понятия;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учить анализировать ответы товарищей, понимать свои ошибки;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 xml:space="preserve">учить устанавливать </w:t>
      </w:r>
      <w:proofErr w:type="spellStart"/>
      <w:r>
        <w:rPr>
          <w:sz w:val="28"/>
        </w:rPr>
        <w:t>межпредметные</w:t>
      </w:r>
      <w:proofErr w:type="spellEnd"/>
      <w:r>
        <w:rPr>
          <w:sz w:val="28"/>
        </w:rPr>
        <w:t xml:space="preserve"> связи;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развивать у учащихся умения выделить главное (например, обучение составлению схем, плана, формулирование выводов или вопросов), формирование умений сравнивать, классифицировать, обобщать факты и понятия;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развивать самостоятельное мышление, речь учащихся;</w:t>
      </w:r>
    </w:p>
    <w:p w:rsidR="003976D7" w:rsidRDefault="003976D7" w:rsidP="003976D7">
      <w:pPr>
        <w:numPr>
          <w:ilvl w:val="0"/>
          <w:numId w:val="3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формировать умение преодолевать трудности в учении, закалять волю;</w:t>
      </w:r>
    </w:p>
    <w:p w:rsidR="003976D7" w:rsidRDefault="003976D7" w:rsidP="003976D7">
      <w:pPr>
        <w:pStyle w:val="a3"/>
      </w:pPr>
      <w:r>
        <w:t>учить вести и составлять конспекты, тезисы.</w:t>
      </w:r>
    </w:p>
    <w:p w:rsidR="003976D7" w:rsidRDefault="003976D7" w:rsidP="003976D7">
      <w:pPr>
        <w:rPr>
          <w:sz w:val="28"/>
        </w:rPr>
      </w:pPr>
    </w:p>
    <w:p w:rsidR="003976D7" w:rsidRDefault="003976D7" w:rsidP="003976D7">
      <w:pPr>
        <w:rPr>
          <w:sz w:val="28"/>
        </w:rPr>
      </w:pPr>
    </w:p>
    <w:p w:rsidR="003976D7" w:rsidRDefault="003976D7" w:rsidP="003976D7">
      <w:pPr>
        <w:rPr>
          <w:sz w:val="28"/>
        </w:rPr>
      </w:pPr>
    </w:p>
    <w:p w:rsidR="003976D7" w:rsidRDefault="003976D7" w:rsidP="003976D7">
      <w:pPr>
        <w:rPr>
          <w:sz w:val="28"/>
        </w:rPr>
      </w:pPr>
    </w:p>
    <w:p w:rsidR="003976D7" w:rsidRDefault="003976D7" w:rsidP="003976D7">
      <w:pPr>
        <w:rPr>
          <w:sz w:val="28"/>
        </w:rPr>
      </w:pPr>
      <w:r>
        <w:rPr>
          <w:sz w:val="28"/>
        </w:rPr>
        <w:br w:type="page"/>
      </w:r>
    </w:p>
    <w:p w:rsidR="003976D7" w:rsidRPr="003976D7" w:rsidRDefault="003976D7" w:rsidP="003976D7">
      <w:pPr>
        <w:pStyle w:val="3"/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976D7">
        <w:rPr>
          <w:sz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 xml:space="preserve">Воспитательная цель урока – </w:t>
      </w:r>
    </w:p>
    <w:p w:rsidR="003976D7" w:rsidRDefault="003976D7" w:rsidP="003976D7"/>
    <w:p w:rsidR="003976D7" w:rsidRDefault="003976D7" w:rsidP="003976D7">
      <w:pPr>
        <w:jc w:val="both"/>
      </w:pPr>
      <w:r>
        <w:t xml:space="preserve">формирование навыков, убеждений, чувств, профессионально-значимых психологических и социально-психологических качеств личности (интеллектуальных, нравственных, эмоционально-волевых). </w:t>
      </w:r>
    </w:p>
    <w:p w:rsidR="003976D7" w:rsidRDefault="003976D7" w:rsidP="003976D7"/>
    <w:p w:rsidR="003976D7" w:rsidRDefault="003976D7" w:rsidP="003976D7">
      <w:pPr>
        <w:tabs>
          <w:tab w:val="left" w:pos="-2272"/>
        </w:tabs>
        <w:ind w:firstLine="426"/>
        <w:jc w:val="center"/>
        <w:rPr>
          <w:b/>
          <w:i/>
          <w:sz w:val="28"/>
        </w:rPr>
      </w:pPr>
      <w:r>
        <w:rPr>
          <w:b/>
          <w:i/>
          <w:sz w:val="28"/>
        </w:rPr>
        <w:t>ТРЕБОВАНИЯ К ВОСПИТАТЕЛЬНОЙ ЦЕЛИ УРОКА:</w:t>
      </w:r>
    </w:p>
    <w:p w:rsidR="003976D7" w:rsidRDefault="003976D7" w:rsidP="003976D7">
      <w:pPr>
        <w:tabs>
          <w:tab w:val="left" w:pos="-2272"/>
        </w:tabs>
        <w:ind w:firstLine="426"/>
        <w:jc w:val="center"/>
        <w:rPr>
          <w:b/>
          <w:i/>
          <w:sz w:val="28"/>
        </w:rPr>
      </w:pPr>
    </w:p>
    <w:p w:rsidR="003976D7" w:rsidRDefault="003976D7" w:rsidP="003976D7">
      <w:pPr>
        <w:numPr>
          <w:ilvl w:val="0"/>
          <w:numId w:val="4"/>
        </w:numPr>
        <w:tabs>
          <w:tab w:val="left" w:pos="-2272"/>
        </w:tabs>
        <w:ind w:left="710" w:hanging="284"/>
        <w:jc w:val="both"/>
        <w:rPr>
          <w:sz w:val="28"/>
        </w:rPr>
      </w:pPr>
      <w:r>
        <w:rPr>
          <w:sz w:val="28"/>
        </w:rPr>
        <w:t>воспитание должно осуществляться в наибольшей степени средствами соответствующего учебного предмета;</w:t>
      </w:r>
    </w:p>
    <w:p w:rsidR="003976D7" w:rsidRDefault="003976D7" w:rsidP="003976D7">
      <w:pPr>
        <w:numPr>
          <w:ilvl w:val="0"/>
          <w:numId w:val="4"/>
        </w:numPr>
        <w:tabs>
          <w:tab w:val="left" w:pos="-2272"/>
        </w:tabs>
        <w:ind w:left="710" w:hanging="284"/>
        <w:jc w:val="both"/>
        <w:rPr>
          <w:sz w:val="28"/>
        </w:rPr>
      </w:pPr>
      <w:r>
        <w:rPr>
          <w:sz w:val="28"/>
        </w:rPr>
        <w:t>воспитательная цель урока должна быть не формальной, а вытекающей из содержания предмета;</w:t>
      </w:r>
    </w:p>
    <w:p w:rsidR="003976D7" w:rsidRDefault="003976D7" w:rsidP="003976D7">
      <w:pPr>
        <w:numPr>
          <w:ilvl w:val="0"/>
          <w:numId w:val="4"/>
        </w:numPr>
        <w:tabs>
          <w:tab w:val="left" w:pos="-2272"/>
        </w:tabs>
        <w:ind w:left="710" w:hanging="284"/>
        <w:jc w:val="both"/>
        <w:rPr>
          <w:sz w:val="28"/>
        </w:rPr>
      </w:pPr>
      <w:r>
        <w:rPr>
          <w:sz w:val="28"/>
        </w:rPr>
        <w:t>основа воспитания в процессе обучения – собственные суждения учащихся, их отношение к фактам и явлениям и т.д.</w:t>
      </w:r>
    </w:p>
    <w:p w:rsidR="003976D7" w:rsidRDefault="003976D7" w:rsidP="003976D7">
      <w:pPr>
        <w:tabs>
          <w:tab w:val="left" w:pos="-2272"/>
        </w:tabs>
        <w:jc w:val="both"/>
        <w:rPr>
          <w:sz w:val="28"/>
        </w:rPr>
      </w:pPr>
    </w:p>
    <w:p w:rsidR="003976D7" w:rsidRDefault="003976D7" w:rsidP="003976D7">
      <w:pPr>
        <w:tabs>
          <w:tab w:val="left" w:pos="-2272"/>
        </w:tabs>
        <w:jc w:val="center"/>
        <w:rPr>
          <w:b/>
          <w:i/>
          <w:sz w:val="28"/>
        </w:rPr>
      </w:pPr>
      <w:r>
        <w:rPr>
          <w:b/>
          <w:i/>
          <w:sz w:val="28"/>
        </w:rPr>
        <w:t>Примеры некоторых формулировок воспитательных целей:</w:t>
      </w:r>
    </w:p>
    <w:p w:rsidR="003976D7" w:rsidRDefault="003976D7" w:rsidP="003976D7">
      <w:pPr>
        <w:numPr>
          <w:ilvl w:val="0"/>
          <w:numId w:val="5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пробудить чувства учащихся (удивления, гордости, уважения, сопричастности);</w:t>
      </w:r>
    </w:p>
    <w:p w:rsidR="003976D7" w:rsidRDefault="003976D7" w:rsidP="003976D7">
      <w:pPr>
        <w:numPr>
          <w:ilvl w:val="0"/>
          <w:numId w:val="5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пробудить чувства ответственности, долга…</w:t>
      </w:r>
    </w:p>
    <w:p w:rsidR="003976D7" w:rsidRDefault="003976D7" w:rsidP="003976D7">
      <w:pPr>
        <w:numPr>
          <w:ilvl w:val="0"/>
          <w:numId w:val="5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вызвать чувство удивления и гордости…</w:t>
      </w:r>
    </w:p>
    <w:p w:rsidR="003976D7" w:rsidRDefault="003976D7" w:rsidP="003976D7">
      <w:pPr>
        <w:numPr>
          <w:ilvl w:val="0"/>
          <w:numId w:val="5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подвести учащихся к выводу…</w:t>
      </w:r>
    </w:p>
    <w:p w:rsidR="003976D7" w:rsidRDefault="003976D7" w:rsidP="003976D7">
      <w:pPr>
        <w:numPr>
          <w:ilvl w:val="0"/>
          <w:numId w:val="5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убедить учащихся в научной, практической, жизненной, профессиональной значимости того или иного конкретного закона, открытия, изобретения.</w:t>
      </w:r>
    </w:p>
    <w:p w:rsidR="003976D7" w:rsidRDefault="003976D7" w:rsidP="003976D7">
      <w:pPr>
        <w:numPr>
          <w:ilvl w:val="0"/>
          <w:numId w:val="5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показать учащимся…</w:t>
      </w:r>
    </w:p>
    <w:p w:rsidR="003976D7" w:rsidRDefault="003976D7" w:rsidP="003976D7">
      <w:pPr>
        <w:numPr>
          <w:ilvl w:val="0"/>
          <w:numId w:val="5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дать почувствовать, увидеть, что, решая и выполняя все более сложные задачи и упражнения, они продвигаются в своем интеллектуальном, профессиональном и волевом развитии;</w:t>
      </w:r>
    </w:p>
    <w:p w:rsidR="003976D7" w:rsidRDefault="003976D7" w:rsidP="003976D7">
      <w:pPr>
        <w:numPr>
          <w:ilvl w:val="0"/>
          <w:numId w:val="5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создать атмосферу коллективного поиска, эмоциональной приподнятости, радости познания, радости преодоления при выполнении все более и более сложных заданий, упражнений и операций;</w:t>
      </w:r>
    </w:p>
    <w:p w:rsidR="003976D7" w:rsidRDefault="003976D7" w:rsidP="003976D7">
      <w:pPr>
        <w:numPr>
          <w:ilvl w:val="0"/>
          <w:numId w:val="5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содействовать в ходе урока формированию мировоззренческих понятий;</w:t>
      </w:r>
    </w:p>
    <w:p w:rsidR="003976D7" w:rsidRDefault="003976D7" w:rsidP="003976D7">
      <w:pPr>
        <w:numPr>
          <w:ilvl w:val="0"/>
          <w:numId w:val="5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осуществлять нравственное воспитание, обеспечить в ходе урока раскрытие таких понятий: патриотизм, гуманизм, товарищество, эстетические нормы поведения;</w:t>
      </w:r>
    </w:p>
    <w:p w:rsidR="003976D7" w:rsidRDefault="003976D7" w:rsidP="003976D7">
      <w:pPr>
        <w:numPr>
          <w:ilvl w:val="0"/>
          <w:numId w:val="5"/>
        </w:numPr>
        <w:tabs>
          <w:tab w:val="left" w:pos="-2272"/>
        </w:tabs>
        <w:jc w:val="both"/>
        <w:rPr>
          <w:sz w:val="28"/>
        </w:rPr>
      </w:pPr>
      <w:r>
        <w:rPr>
          <w:sz w:val="28"/>
        </w:rPr>
        <w:t>формировать правильное отношение к природе, способствовать экологическому воспитанию.</w:t>
      </w:r>
    </w:p>
    <w:p w:rsidR="003976D7" w:rsidRDefault="003976D7" w:rsidP="003976D7">
      <w:pPr>
        <w:rPr>
          <w:i/>
          <w:sz w:val="28"/>
        </w:rPr>
      </w:pPr>
    </w:p>
    <w:p w:rsidR="003976D7" w:rsidRPr="005F2CA0" w:rsidRDefault="003976D7" w:rsidP="003976D7">
      <w:pPr>
        <w:pStyle w:val="3"/>
        <w:rPr>
          <w:sz w:val="32"/>
          <w:szCs w:val="32"/>
        </w:rPr>
      </w:pPr>
      <w:r w:rsidRPr="005F2CA0">
        <w:rPr>
          <w:sz w:val="32"/>
          <w:szCs w:val="32"/>
        </w:rPr>
        <w:t xml:space="preserve">Методическая цель – </w:t>
      </w:r>
    </w:p>
    <w:p w:rsidR="003976D7" w:rsidRDefault="003976D7" w:rsidP="003976D7">
      <w:pPr>
        <w:jc w:val="both"/>
      </w:pPr>
      <w:r>
        <w:t>рефлексия проведения урока и его результатов (апробация методов, средств, форм обучения, оценка и самооценка урока и т.п.).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lastRenderedPageBreak/>
        <w:t xml:space="preserve">Методическая цель ставится педагогом, когда проводится открытый урок. </w:t>
      </w:r>
      <w:r>
        <w:t>Она зависит от цели приглашения коллег на открытый урок, а в случае работы по апробации новых методов, средств и форм обучения, такая цель ставится самим собой для совершенствования учебного процесса и повышения уровня педагогического мастерства.</w:t>
      </w:r>
    </w:p>
    <w:p w:rsidR="003976D7" w:rsidRDefault="003976D7" w:rsidP="003976D7">
      <w:pPr>
        <w:tabs>
          <w:tab w:val="left" w:pos="-2272"/>
        </w:tabs>
        <w:jc w:val="both"/>
        <w:rPr>
          <w:sz w:val="28"/>
        </w:rPr>
      </w:pPr>
      <w:r>
        <w:rPr>
          <w:sz w:val="28"/>
        </w:rPr>
        <w:tab/>
        <w:t>Умение правильно определить цель урока – один из основных признаков педагогического мастерства преподавателя, которое может и должно совершенствоваться в ходе самообразования, осмысления личного опыта и опыта коллег.</w:t>
      </w:r>
    </w:p>
    <w:p w:rsidR="003976D7" w:rsidRDefault="003976D7" w:rsidP="003976D7">
      <w:pPr>
        <w:ind w:firstLine="708"/>
        <w:jc w:val="both"/>
        <w:rPr>
          <w:sz w:val="28"/>
        </w:rPr>
      </w:pPr>
      <w:r>
        <w:rPr>
          <w:sz w:val="28"/>
        </w:rPr>
        <w:t>После того, как цель определена, она становится ориентиром в отборе основного содержания, методов, средств обучения и форм организации познавательной самостоятельной деятельности учащихся.</w:t>
      </w:r>
    </w:p>
    <w:p w:rsidR="003976D7" w:rsidRDefault="003976D7" w:rsidP="003976D7">
      <w:pPr>
        <w:tabs>
          <w:tab w:val="left" w:pos="-2272"/>
        </w:tabs>
        <w:rPr>
          <w:sz w:val="28"/>
        </w:rPr>
      </w:pPr>
    </w:p>
    <w:p w:rsidR="008A5C19" w:rsidRDefault="003976D7" w:rsidP="003976D7">
      <w:r>
        <w:rPr>
          <w:sz w:val="28"/>
        </w:rPr>
        <w:br w:type="page"/>
      </w:r>
    </w:p>
    <w:sectPr w:rsidR="008A5C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A810FB"/>
    <w:multiLevelType w:val="multilevel"/>
    <w:tmpl w:val="2488E76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730869"/>
    <w:multiLevelType w:val="multilevel"/>
    <w:tmpl w:val="265C19B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480"/>
      </w:pPr>
    </w:lvl>
    <w:lvl w:ilvl="1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A315704"/>
    <w:multiLevelType w:val="multilevel"/>
    <w:tmpl w:val="0A92F94A"/>
    <w:lvl w:ilvl="0">
      <w:start w:val="1"/>
      <w:numFmt w:val="bullet"/>
      <w:lvlText w:val=""/>
      <w:lvlJc w:val="left"/>
      <w:pPr>
        <w:tabs>
          <w:tab w:val="num" w:pos="1146"/>
        </w:tabs>
        <w:ind w:left="1146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CA84483"/>
    <w:multiLevelType w:val="multilevel"/>
    <w:tmpl w:val="2BFAA18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8B2293B"/>
    <w:multiLevelType w:val="multilevel"/>
    <w:tmpl w:val="F1585D8E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6D7"/>
    <w:rsid w:val="000026FA"/>
    <w:rsid w:val="00002950"/>
    <w:rsid w:val="00003F03"/>
    <w:rsid w:val="0000640F"/>
    <w:rsid w:val="00006B75"/>
    <w:rsid w:val="0001070E"/>
    <w:rsid w:val="00010AB2"/>
    <w:rsid w:val="000145CD"/>
    <w:rsid w:val="000149A0"/>
    <w:rsid w:val="00014A54"/>
    <w:rsid w:val="000177BE"/>
    <w:rsid w:val="00017D45"/>
    <w:rsid w:val="0002038A"/>
    <w:rsid w:val="000232BC"/>
    <w:rsid w:val="000302CD"/>
    <w:rsid w:val="00030E49"/>
    <w:rsid w:val="000311A2"/>
    <w:rsid w:val="00032617"/>
    <w:rsid w:val="000359CF"/>
    <w:rsid w:val="00037658"/>
    <w:rsid w:val="00040DBF"/>
    <w:rsid w:val="000417DF"/>
    <w:rsid w:val="00043640"/>
    <w:rsid w:val="00044753"/>
    <w:rsid w:val="000452AB"/>
    <w:rsid w:val="00045341"/>
    <w:rsid w:val="00045734"/>
    <w:rsid w:val="00052F1F"/>
    <w:rsid w:val="0005407C"/>
    <w:rsid w:val="0005486F"/>
    <w:rsid w:val="0005631A"/>
    <w:rsid w:val="000571A8"/>
    <w:rsid w:val="00057744"/>
    <w:rsid w:val="00057E8F"/>
    <w:rsid w:val="00062396"/>
    <w:rsid w:val="00066096"/>
    <w:rsid w:val="00066CA4"/>
    <w:rsid w:val="00066E63"/>
    <w:rsid w:val="0006789E"/>
    <w:rsid w:val="00067F32"/>
    <w:rsid w:val="00082497"/>
    <w:rsid w:val="00084783"/>
    <w:rsid w:val="00090CC7"/>
    <w:rsid w:val="000914A4"/>
    <w:rsid w:val="00092099"/>
    <w:rsid w:val="00092E26"/>
    <w:rsid w:val="00093CD0"/>
    <w:rsid w:val="000A059D"/>
    <w:rsid w:val="000A3C2E"/>
    <w:rsid w:val="000A438D"/>
    <w:rsid w:val="000A53F8"/>
    <w:rsid w:val="000A7111"/>
    <w:rsid w:val="000A7A68"/>
    <w:rsid w:val="000A7F9E"/>
    <w:rsid w:val="000B626D"/>
    <w:rsid w:val="000B6372"/>
    <w:rsid w:val="000B6F14"/>
    <w:rsid w:val="000C2343"/>
    <w:rsid w:val="000C4383"/>
    <w:rsid w:val="000C4A4B"/>
    <w:rsid w:val="000C4BDB"/>
    <w:rsid w:val="000C63EF"/>
    <w:rsid w:val="000C7BED"/>
    <w:rsid w:val="000D2530"/>
    <w:rsid w:val="000D6850"/>
    <w:rsid w:val="000D6F5B"/>
    <w:rsid w:val="000E0AB5"/>
    <w:rsid w:val="000E3522"/>
    <w:rsid w:val="000E3637"/>
    <w:rsid w:val="000E573A"/>
    <w:rsid w:val="000E5D0F"/>
    <w:rsid w:val="000E61D8"/>
    <w:rsid w:val="000E6A58"/>
    <w:rsid w:val="000E7373"/>
    <w:rsid w:val="000F1291"/>
    <w:rsid w:val="000F16C5"/>
    <w:rsid w:val="000F53E2"/>
    <w:rsid w:val="000F7C00"/>
    <w:rsid w:val="00106144"/>
    <w:rsid w:val="001063B3"/>
    <w:rsid w:val="00106DFF"/>
    <w:rsid w:val="001116D4"/>
    <w:rsid w:val="00114122"/>
    <w:rsid w:val="00115916"/>
    <w:rsid w:val="001226A2"/>
    <w:rsid w:val="001242AC"/>
    <w:rsid w:val="001252E3"/>
    <w:rsid w:val="00125BD4"/>
    <w:rsid w:val="001261BC"/>
    <w:rsid w:val="00136DC6"/>
    <w:rsid w:val="001370B5"/>
    <w:rsid w:val="0014315F"/>
    <w:rsid w:val="001431A5"/>
    <w:rsid w:val="00147D9A"/>
    <w:rsid w:val="00150EBD"/>
    <w:rsid w:val="00151077"/>
    <w:rsid w:val="0015231F"/>
    <w:rsid w:val="00154D9C"/>
    <w:rsid w:val="00156EE5"/>
    <w:rsid w:val="0015771F"/>
    <w:rsid w:val="00161270"/>
    <w:rsid w:val="00161C23"/>
    <w:rsid w:val="001625C6"/>
    <w:rsid w:val="0016294F"/>
    <w:rsid w:val="00170261"/>
    <w:rsid w:val="001758B4"/>
    <w:rsid w:val="00177ACF"/>
    <w:rsid w:val="001843B3"/>
    <w:rsid w:val="00186684"/>
    <w:rsid w:val="00190B31"/>
    <w:rsid w:val="001916B4"/>
    <w:rsid w:val="001921DC"/>
    <w:rsid w:val="00193F9A"/>
    <w:rsid w:val="00195139"/>
    <w:rsid w:val="00197242"/>
    <w:rsid w:val="001A2696"/>
    <w:rsid w:val="001A6334"/>
    <w:rsid w:val="001A68D7"/>
    <w:rsid w:val="001A7649"/>
    <w:rsid w:val="001A7C25"/>
    <w:rsid w:val="001B04C1"/>
    <w:rsid w:val="001B0567"/>
    <w:rsid w:val="001B1B33"/>
    <w:rsid w:val="001B30DF"/>
    <w:rsid w:val="001B3C10"/>
    <w:rsid w:val="001B40FB"/>
    <w:rsid w:val="001B5CA6"/>
    <w:rsid w:val="001B7EFF"/>
    <w:rsid w:val="001C3E96"/>
    <w:rsid w:val="001D556E"/>
    <w:rsid w:val="001E6DF3"/>
    <w:rsid w:val="001F188F"/>
    <w:rsid w:val="001F3D97"/>
    <w:rsid w:val="001F4AA1"/>
    <w:rsid w:val="0020082B"/>
    <w:rsid w:val="002014D4"/>
    <w:rsid w:val="00204F3F"/>
    <w:rsid w:val="002055BD"/>
    <w:rsid w:val="0021200B"/>
    <w:rsid w:val="002206A1"/>
    <w:rsid w:val="002206EA"/>
    <w:rsid w:val="002223F5"/>
    <w:rsid w:val="00224897"/>
    <w:rsid w:val="002256E2"/>
    <w:rsid w:val="002327E5"/>
    <w:rsid w:val="002361DE"/>
    <w:rsid w:val="002363F9"/>
    <w:rsid w:val="0023696F"/>
    <w:rsid w:val="002370B2"/>
    <w:rsid w:val="00237553"/>
    <w:rsid w:val="0024360C"/>
    <w:rsid w:val="002454FF"/>
    <w:rsid w:val="002456E6"/>
    <w:rsid w:val="00247075"/>
    <w:rsid w:val="0025197A"/>
    <w:rsid w:val="00252A47"/>
    <w:rsid w:val="002563E8"/>
    <w:rsid w:val="0025773C"/>
    <w:rsid w:val="00264B6F"/>
    <w:rsid w:val="0026577B"/>
    <w:rsid w:val="00266ECC"/>
    <w:rsid w:val="00270514"/>
    <w:rsid w:val="00271047"/>
    <w:rsid w:val="00272B0D"/>
    <w:rsid w:val="00273E4A"/>
    <w:rsid w:val="002748D0"/>
    <w:rsid w:val="00280965"/>
    <w:rsid w:val="00280ECC"/>
    <w:rsid w:val="00282E3E"/>
    <w:rsid w:val="00286460"/>
    <w:rsid w:val="00287E47"/>
    <w:rsid w:val="00297D42"/>
    <w:rsid w:val="002A39E0"/>
    <w:rsid w:val="002A3C2F"/>
    <w:rsid w:val="002B263C"/>
    <w:rsid w:val="002B4A32"/>
    <w:rsid w:val="002B6B8A"/>
    <w:rsid w:val="002B6FE7"/>
    <w:rsid w:val="002C12D9"/>
    <w:rsid w:val="002C18BE"/>
    <w:rsid w:val="002D0D1A"/>
    <w:rsid w:val="002D696B"/>
    <w:rsid w:val="002E0858"/>
    <w:rsid w:val="002E1E9A"/>
    <w:rsid w:val="002E5DF9"/>
    <w:rsid w:val="002E6A25"/>
    <w:rsid w:val="002E77DE"/>
    <w:rsid w:val="002F0810"/>
    <w:rsid w:val="002F4B89"/>
    <w:rsid w:val="002F7FA6"/>
    <w:rsid w:val="00303406"/>
    <w:rsid w:val="003061CF"/>
    <w:rsid w:val="00312434"/>
    <w:rsid w:val="003135CC"/>
    <w:rsid w:val="00316BC7"/>
    <w:rsid w:val="00321141"/>
    <w:rsid w:val="0032145A"/>
    <w:rsid w:val="00322559"/>
    <w:rsid w:val="00325A6E"/>
    <w:rsid w:val="00332BB6"/>
    <w:rsid w:val="00336E60"/>
    <w:rsid w:val="003376A3"/>
    <w:rsid w:val="00337AC5"/>
    <w:rsid w:val="0034440E"/>
    <w:rsid w:val="00347C3B"/>
    <w:rsid w:val="00354695"/>
    <w:rsid w:val="00357BBB"/>
    <w:rsid w:val="003606EB"/>
    <w:rsid w:val="00360861"/>
    <w:rsid w:val="00362404"/>
    <w:rsid w:val="0036393F"/>
    <w:rsid w:val="00365EA3"/>
    <w:rsid w:val="00370DD1"/>
    <w:rsid w:val="00377B36"/>
    <w:rsid w:val="00381735"/>
    <w:rsid w:val="003844C2"/>
    <w:rsid w:val="00385D89"/>
    <w:rsid w:val="00391AA0"/>
    <w:rsid w:val="003962C1"/>
    <w:rsid w:val="00397135"/>
    <w:rsid w:val="0039722C"/>
    <w:rsid w:val="003976D7"/>
    <w:rsid w:val="00397B5A"/>
    <w:rsid w:val="003A062A"/>
    <w:rsid w:val="003A2C77"/>
    <w:rsid w:val="003A4A0E"/>
    <w:rsid w:val="003A55E5"/>
    <w:rsid w:val="003A64FF"/>
    <w:rsid w:val="003A7075"/>
    <w:rsid w:val="003B0CD0"/>
    <w:rsid w:val="003B5787"/>
    <w:rsid w:val="003B5AD8"/>
    <w:rsid w:val="003C5AD6"/>
    <w:rsid w:val="003C6A39"/>
    <w:rsid w:val="003D0096"/>
    <w:rsid w:val="003D061E"/>
    <w:rsid w:val="003D1052"/>
    <w:rsid w:val="003D26AC"/>
    <w:rsid w:val="003D418A"/>
    <w:rsid w:val="003D5696"/>
    <w:rsid w:val="003D5D98"/>
    <w:rsid w:val="003D72EE"/>
    <w:rsid w:val="003D7773"/>
    <w:rsid w:val="003E5CA7"/>
    <w:rsid w:val="003E5F6F"/>
    <w:rsid w:val="003F1431"/>
    <w:rsid w:val="003F147B"/>
    <w:rsid w:val="003F20F2"/>
    <w:rsid w:val="003F3A8D"/>
    <w:rsid w:val="003F48BE"/>
    <w:rsid w:val="003F50AD"/>
    <w:rsid w:val="003F7FE6"/>
    <w:rsid w:val="004018A2"/>
    <w:rsid w:val="00410BA8"/>
    <w:rsid w:val="00410CC7"/>
    <w:rsid w:val="004215F0"/>
    <w:rsid w:val="00423139"/>
    <w:rsid w:val="00423182"/>
    <w:rsid w:val="00423A56"/>
    <w:rsid w:val="0042729D"/>
    <w:rsid w:val="00427455"/>
    <w:rsid w:val="00431C38"/>
    <w:rsid w:val="00434F81"/>
    <w:rsid w:val="0043669D"/>
    <w:rsid w:val="00441C58"/>
    <w:rsid w:val="00444EA8"/>
    <w:rsid w:val="0044500D"/>
    <w:rsid w:val="00447945"/>
    <w:rsid w:val="00452970"/>
    <w:rsid w:val="00453814"/>
    <w:rsid w:val="00453847"/>
    <w:rsid w:val="00454170"/>
    <w:rsid w:val="00454289"/>
    <w:rsid w:val="004573CC"/>
    <w:rsid w:val="00461658"/>
    <w:rsid w:val="00465E1C"/>
    <w:rsid w:val="004708FD"/>
    <w:rsid w:val="004739D6"/>
    <w:rsid w:val="00482FF4"/>
    <w:rsid w:val="00483311"/>
    <w:rsid w:val="00483D21"/>
    <w:rsid w:val="00487FC1"/>
    <w:rsid w:val="00493BA2"/>
    <w:rsid w:val="00494392"/>
    <w:rsid w:val="00497F03"/>
    <w:rsid w:val="004A2FFF"/>
    <w:rsid w:val="004A6247"/>
    <w:rsid w:val="004A7B28"/>
    <w:rsid w:val="004B219A"/>
    <w:rsid w:val="004B4186"/>
    <w:rsid w:val="004B5B6F"/>
    <w:rsid w:val="004C2FC2"/>
    <w:rsid w:val="004C58AE"/>
    <w:rsid w:val="004D1255"/>
    <w:rsid w:val="004D34B9"/>
    <w:rsid w:val="004D4FB0"/>
    <w:rsid w:val="004D5B57"/>
    <w:rsid w:val="004D72A6"/>
    <w:rsid w:val="004E01AB"/>
    <w:rsid w:val="004E03CE"/>
    <w:rsid w:val="004E2DF7"/>
    <w:rsid w:val="004E4D7F"/>
    <w:rsid w:val="004E5020"/>
    <w:rsid w:val="004E691D"/>
    <w:rsid w:val="004F06A1"/>
    <w:rsid w:val="004F0EB3"/>
    <w:rsid w:val="004F11CE"/>
    <w:rsid w:val="004F2809"/>
    <w:rsid w:val="00500325"/>
    <w:rsid w:val="00502597"/>
    <w:rsid w:val="0050449C"/>
    <w:rsid w:val="00507265"/>
    <w:rsid w:val="00516BA4"/>
    <w:rsid w:val="005225EA"/>
    <w:rsid w:val="00523D28"/>
    <w:rsid w:val="00523FCD"/>
    <w:rsid w:val="00525813"/>
    <w:rsid w:val="0052725C"/>
    <w:rsid w:val="00540751"/>
    <w:rsid w:val="00540835"/>
    <w:rsid w:val="00542818"/>
    <w:rsid w:val="00543A2A"/>
    <w:rsid w:val="005460D0"/>
    <w:rsid w:val="00561A02"/>
    <w:rsid w:val="00562805"/>
    <w:rsid w:val="005629B4"/>
    <w:rsid w:val="0056409B"/>
    <w:rsid w:val="00564CD9"/>
    <w:rsid w:val="0056541D"/>
    <w:rsid w:val="005654BD"/>
    <w:rsid w:val="00567A5C"/>
    <w:rsid w:val="00567D16"/>
    <w:rsid w:val="00570267"/>
    <w:rsid w:val="00571E14"/>
    <w:rsid w:val="00574AFB"/>
    <w:rsid w:val="005750AF"/>
    <w:rsid w:val="0057634D"/>
    <w:rsid w:val="00576CFB"/>
    <w:rsid w:val="00582AC6"/>
    <w:rsid w:val="005838B0"/>
    <w:rsid w:val="005839AF"/>
    <w:rsid w:val="00590160"/>
    <w:rsid w:val="00593BEC"/>
    <w:rsid w:val="00597C6D"/>
    <w:rsid w:val="005A1865"/>
    <w:rsid w:val="005A2A34"/>
    <w:rsid w:val="005B1F43"/>
    <w:rsid w:val="005B2125"/>
    <w:rsid w:val="005B2DE5"/>
    <w:rsid w:val="005B3EF1"/>
    <w:rsid w:val="005B46AD"/>
    <w:rsid w:val="005C3AB4"/>
    <w:rsid w:val="005C4D42"/>
    <w:rsid w:val="005C6B0D"/>
    <w:rsid w:val="005C6BD8"/>
    <w:rsid w:val="005C74F3"/>
    <w:rsid w:val="005D37B0"/>
    <w:rsid w:val="005D71D4"/>
    <w:rsid w:val="005E20CB"/>
    <w:rsid w:val="005E24F0"/>
    <w:rsid w:val="005E2E27"/>
    <w:rsid w:val="005E4648"/>
    <w:rsid w:val="005E586B"/>
    <w:rsid w:val="005F04AE"/>
    <w:rsid w:val="005F2914"/>
    <w:rsid w:val="005F6FC1"/>
    <w:rsid w:val="00606B95"/>
    <w:rsid w:val="0061029F"/>
    <w:rsid w:val="00610EF4"/>
    <w:rsid w:val="006115C5"/>
    <w:rsid w:val="0061248D"/>
    <w:rsid w:val="006214BD"/>
    <w:rsid w:val="00623C95"/>
    <w:rsid w:val="0062670C"/>
    <w:rsid w:val="00630264"/>
    <w:rsid w:val="00633BAF"/>
    <w:rsid w:val="00641EFF"/>
    <w:rsid w:val="006425F2"/>
    <w:rsid w:val="0064645A"/>
    <w:rsid w:val="00653518"/>
    <w:rsid w:val="00654BA7"/>
    <w:rsid w:val="00660388"/>
    <w:rsid w:val="006627D9"/>
    <w:rsid w:val="006653C8"/>
    <w:rsid w:val="00665796"/>
    <w:rsid w:val="00670C82"/>
    <w:rsid w:val="006727D2"/>
    <w:rsid w:val="00672D62"/>
    <w:rsid w:val="00684092"/>
    <w:rsid w:val="00684AAD"/>
    <w:rsid w:val="00686A02"/>
    <w:rsid w:val="0069079D"/>
    <w:rsid w:val="006925D6"/>
    <w:rsid w:val="00693457"/>
    <w:rsid w:val="006A0B74"/>
    <w:rsid w:val="006A18B8"/>
    <w:rsid w:val="006A20C3"/>
    <w:rsid w:val="006A480A"/>
    <w:rsid w:val="006A59EA"/>
    <w:rsid w:val="006A5B43"/>
    <w:rsid w:val="006A7BA2"/>
    <w:rsid w:val="006B2283"/>
    <w:rsid w:val="006B2C30"/>
    <w:rsid w:val="006B51AD"/>
    <w:rsid w:val="006C17EB"/>
    <w:rsid w:val="006C5976"/>
    <w:rsid w:val="006C6232"/>
    <w:rsid w:val="006C6284"/>
    <w:rsid w:val="006C66B5"/>
    <w:rsid w:val="006C69FD"/>
    <w:rsid w:val="006C6DCE"/>
    <w:rsid w:val="006D2B4D"/>
    <w:rsid w:val="006D7ABF"/>
    <w:rsid w:val="006E053B"/>
    <w:rsid w:val="006E322E"/>
    <w:rsid w:val="006E3B6B"/>
    <w:rsid w:val="006E53C4"/>
    <w:rsid w:val="006F27C7"/>
    <w:rsid w:val="006F6462"/>
    <w:rsid w:val="00704660"/>
    <w:rsid w:val="00704E57"/>
    <w:rsid w:val="0070782F"/>
    <w:rsid w:val="00707EC2"/>
    <w:rsid w:val="00711052"/>
    <w:rsid w:val="007112CA"/>
    <w:rsid w:val="00711318"/>
    <w:rsid w:val="00717A1A"/>
    <w:rsid w:val="00720C57"/>
    <w:rsid w:val="007232F0"/>
    <w:rsid w:val="007258EA"/>
    <w:rsid w:val="007273C8"/>
    <w:rsid w:val="00731D33"/>
    <w:rsid w:val="007330B7"/>
    <w:rsid w:val="00733AC3"/>
    <w:rsid w:val="00735E85"/>
    <w:rsid w:val="00742111"/>
    <w:rsid w:val="00742A37"/>
    <w:rsid w:val="00742D25"/>
    <w:rsid w:val="00743994"/>
    <w:rsid w:val="007448E1"/>
    <w:rsid w:val="00752762"/>
    <w:rsid w:val="00752863"/>
    <w:rsid w:val="007565D1"/>
    <w:rsid w:val="00757607"/>
    <w:rsid w:val="00764F50"/>
    <w:rsid w:val="00766468"/>
    <w:rsid w:val="00772205"/>
    <w:rsid w:val="007730BE"/>
    <w:rsid w:val="00777C6C"/>
    <w:rsid w:val="007812F0"/>
    <w:rsid w:val="007820C6"/>
    <w:rsid w:val="0078214F"/>
    <w:rsid w:val="00782970"/>
    <w:rsid w:val="0078377D"/>
    <w:rsid w:val="00784E48"/>
    <w:rsid w:val="007912FC"/>
    <w:rsid w:val="00792F17"/>
    <w:rsid w:val="00797F73"/>
    <w:rsid w:val="007A2C1C"/>
    <w:rsid w:val="007A2F81"/>
    <w:rsid w:val="007A45F0"/>
    <w:rsid w:val="007A67D2"/>
    <w:rsid w:val="007A6876"/>
    <w:rsid w:val="007B0932"/>
    <w:rsid w:val="007B1310"/>
    <w:rsid w:val="007B2F96"/>
    <w:rsid w:val="007C0DEE"/>
    <w:rsid w:val="007C1587"/>
    <w:rsid w:val="007C15A2"/>
    <w:rsid w:val="007C3389"/>
    <w:rsid w:val="007C4862"/>
    <w:rsid w:val="007C57FF"/>
    <w:rsid w:val="007C7F20"/>
    <w:rsid w:val="007D233B"/>
    <w:rsid w:val="007D4201"/>
    <w:rsid w:val="007D5FCC"/>
    <w:rsid w:val="007D7506"/>
    <w:rsid w:val="007E35D6"/>
    <w:rsid w:val="007E4369"/>
    <w:rsid w:val="007E6518"/>
    <w:rsid w:val="007E6A3F"/>
    <w:rsid w:val="007E7F2C"/>
    <w:rsid w:val="007F0ADB"/>
    <w:rsid w:val="007F1424"/>
    <w:rsid w:val="007F4C04"/>
    <w:rsid w:val="007F60E8"/>
    <w:rsid w:val="007F72C7"/>
    <w:rsid w:val="007F7ACA"/>
    <w:rsid w:val="00800871"/>
    <w:rsid w:val="00802875"/>
    <w:rsid w:val="00806E23"/>
    <w:rsid w:val="008109C2"/>
    <w:rsid w:val="00813A6A"/>
    <w:rsid w:val="008154EC"/>
    <w:rsid w:val="0081727A"/>
    <w:rsid w:val="008209DA"/>
    <w:rsid w:val="00823674"/>
    <w:rsid w:val="00825953"/>
    <w:rsid w:val="00825FD9"/>
    <w:rsid w:val="008315CB"/>
    <w:rsid w:val="00835680"/>
    <w:rsid w:val="00835C4B"/>
    <w:rsid w:val="00841B52"/>
    <w:rsid w:val="0084317C"/>
    <w:rsid w:val="00843B44"/>
    <w:rsid w:val="0084799C"/>
    <w:rsid w:val="00857579"/>
    <w:rsid w:val="008644BA"/>
    <w:rsid w:val="008675CA"/>
    <w:rsid w:val="00874ED6"/>
    <w:rsid w:val="00875F7A"/>
    <w:rsid w:val="00876540"/>
    <w:rsid w:val="00882717"/>
    <w:rsid w:val="0088316E"/>
    <w:rsid w:val="00883342"/>
    <w:rsid w:val="00883C14"/>
    <w:rsid w:val="00885A31"/>
    <w:rsid w:val="00886BCD"/>
    <w:rsid w:val="0089413B"/>
    <w:rsid w:val="00895085"/>
    <w:rsid w:val="00896AED"/>
    <w:rsid w:val="008A0B24"/>
    <w:rsid w:val="008A182B"/>
    <w:rsid w:val="008A3AD9"/>
    <w:rsid w:val="008A560B"/>
    <w:rsid w:val="008A5C19"/>
    <w:rsid w:val="008A6209"/>
    <w:rsid w:val="008B4359"/>
    <w:rsid w:val="008B6C11"/>
    <w:rsid w:val="008C2ACF"/>
    <w:rsid w:val="008C533A"/>
    <w:rsid w:val="008C5B56"/>
    <w:rsid w:val="008E2966"/>
    <w:rsid w:val="008E4442"/>
    <w:rsid w:val="008E4EEB"/>
    <w:rsid w:val="008E5F71"/>
    <w:rsid w:val="008E61DD"/>
    <w:rsid w:val="008F1807"/>
    <w:rsid w:val="008F1F6D"/>
    <w:rsid w:val="008F23A4"/>
    <w:rsid w:val="008F2F15"/>
    <w:rsid w:val="008F5430"/>
    <w:rsid w:val="008F5F5C"/>
    <w:rsid w:val="008F61C4"/>
    <w:rsid w:val="008F6B30"/>
    <w:rsid w:val="008F7F6B"/>
    <w:rsid w:val="009011D1"/>
    <w:rsid w:val="0090190B"/>
    <w:rsid w:val="0090491A"/>
    <w:rsid w:val="00905671"/>
    <w:rsid w:val="009074D6"/>
    <w:rsid w:val="00907E50"/>
    <w:rsid w:val="0091291E"/>
    <w:rsid w:val="009149D5"/>
    <w:rsid w:val="009239D3"/>
    <w:rsid w:val="009265F7"/>
    <w:rsid w:val="00934710"/>
    <w:rsid w:val="0094237F"/>
    <w:rsid w:val="00942F83"/>
    <w:rsid w:val="009533AD"/>
    <w:rsid w:val="00955055"/>
    <w:rsid w:val="00955250"/>
    <w:rsid w:val="0096343B"/>
    <w:rsid w:val="00965730"/>
    <w:rsid w:val="00966FFC"/>
    <w:rsid w:val="00970379"/>
    <w:rsid w:val="009719D6"/>
    <w:rsid w:val="0097431C"/>
    <w:rsid w:val="00984B29"/>
    <w:rsid w:val="009864D8"/>
    <w:rsid w:val="00991E9D"/>
    <w:rsid w:val="00993100"/>
    <w:rsid w:val="009955FA"/>
    <w:rsid w:val="009969F7"/>
    <w:rsid w:val="00997C4A"/>
    <w:rsid w:val="009A132A"/>
    <w:rsid w:val="009A2C9F"/>
    <w:rsid w:val="009A3FAE"/>
    <w:rsid w:val="009A4287"/>
    <w:rsid w:val="009A7897"/>
    <w:rsid w:val="009B0709"/>
    <w:rsid w:val="009B094F"/>
    <w:rsid w:val="009B097C"/>
    <w:rsid w:val="009B104B"/>
    <w:rsid w:val="009B2CD9"/>
    <w:rsid w:val="009B48A0"/>
    <w:rsid w:val="009C0141"/>
    <w:rsid w:val="009C41A3"/>
    <w:rsid w:val="009C5F7A"/>
    <w:rsid w:val="009C677D"/>
    <w:rsid w:val="009D06F8"/>
    <w:rsid w:val="009D15DB"/>
    <w:rsid w:val="009D1AAB"/>
    <w:rsid w:val="009D5341"/>
    <w:rsid w:val="009E069E"/>
    <w:rsid w:val="009E6609"/>
    <w:rsid w:val="009E72EC"/>
    <w:rsid w:val="009F15DC"/>
    <w:rsid w:val="009F1C0F"/>
    <w:rsid w:val="009F3D75"/>
    <w:rsid w:val="009F505E"/>
    <w:rsid w:val="009F50E4"/>
    <w:rsid w:val="009F6F22"/>
    <w:rsid w:val="00A001F2"/>
    <w:rsid w:val="00A00E51"/>
    <w:rsid w:val="00A022EB"/>
    <w:rsid w:val="00A038C2"/>
    <w:rsid w:val="00A100F6"/>
    <w:rsid w:val="00A1298A"/>
    <w:rsid w:val="00A14D2F"/>
    <w:rsid w:val="00A17602"/>
    <w:rsid w:val="00A179B6"/>
    <w:rsid w:val="00A2074B"/>
    <w:rsid w:val="00A21A7E"/>
    <w:rsid w:val="00A22687"/>
    <w:rsid w:val="00A24912"/>
    <w:rsid w:val="00A26FA3"/>
    <w:rsid w:val="00A325C2"/>
    <w:rsid w:val="00A327EC"/>
    <w:rsid w:val="00A33E0C"/>
    <w:rsid w:val="00A43E37"/>
    <w:rsid w:val="00A45C86"/>
    <w:rsid w:val="00A46AD9"/>
    <w:rsid w:val="00A50F64"/>
    <w:rsid w:val="00A52881"/>
    <w:rsid w:val="00A52F3F"/>
    <w:rsid w:val="00A5365C"/>
    <w:rsid w:val="00A56838"/>
    <w:rsid w:val="00A616FE"/>
    <w:rsid w:val="00A66DE9"/>
    <w:rsid w:val="00A67B12"/>
    <w:rsid w:val="00A75B92"/>
    <w:rsid w:val="00A802FF"/>
    <w:rsid w:val="00A81C5D"/>
    <w:rsid w:val="00A84462"/>
    <w:rsid w:val="00A84A37"/>
    <w:rsid w:val="00A86066"/>
    <w:rsid w:val="00A8729E"/>
    <w:rsid w:val="00A87DCB"/>
    <w:rsid w:val="00A91A2B"/>
    <w:rsid w:val="00A91BA6"/>
    <w:rsid w:val="00A9498B"/>
    <w:rsid w:val="00AB0CB6"/>
    <w:rsid w:val="00AB368C"/>
    <w:rsid w:val="00AB4512"/>
    <w:rsid w:val="00AB7127"/>
    <w:rsid w:val="00AB7A8E"/>
    <w:rsid w:val="00AC1D38"/>
    <w:rsid w:val="00AC3978"/>
    <w:rsid w:val="00AC506D"/>
    <w:rsid w:val="00AC541E"/>
    <w:rsid w:val="00AC6475"/>
    <w:rsid w:val="00AC6F01"/>
    <w:rsid w:val="00AC76E5"/>
    <w:rsid w:val="00AD1C66"/>
    <w:rsid w:val="00AD2158"/>
    <w:rsid w:val="00AD4916"/>
    <w:rsid w:val="00AD50CF"/>
    <w:rsid w:val="00AE2162"/>
    <w:rsid w:val="00AE3590"/>
    <w:rsid w:val="00AE6767"/>
    <w:rsid w:val="00AF0449"/>
    <w:rsid w:val="00AF4F2B"/>
    <w:rsid w:val="00AF5779"/>
    <w:rsid w:val="00AF5C01"/>
    <w:rsid w:val="00B00660"/>
    <w:rsid w:val="00B014DD"/>
    <w:rsid w:val="00B021CC"/>
    <w:rsid w:val="00B05F9F"/>
    <w:rsid w:val="00B20CBF"/>
    <w:rsid w:val="00B252CE"/>
    <w:rsid w:val="00B336D6"/>
    <w:rsid w:val="00B363A6"/>
    <w:rsid w:val="00B37B31"/>
    <w:rsid w:val="00B439AB"/>
    <w:rsid w:val="00B44928"/>
    <w:rsid w:val="00B4527D"/>
    <w:rsid w:val="00B47DA2"/>
    <w:rsid w:val="00B54F7A"/>
    <w:rsid w:val="00B62B9A"/>
    <w:rsid w:val="00B62D36"/>
    <w:rsid w:val="00B713BE"/>
    <w:rsid w:val="00B76A9D"/>
    <w:rsid w:val="00B7790E"/>
    <w:rsid w:val="00B809F8"/>
    <w:rsid w:val="00B82082"/>
    <w:rsid w:val="00B8463B"/>
    <w:rsid w:val="00B954D1"/>
    <w:rsid w:val="00B96020"/>
    <w:rsid w:val="00B97DA7"/>
    <w:rsid w:val="00BA6891"/>
    <w:rsid w:val="00BA6AFE"/>
    <w:rsid w:val="00BB1022"/>
    <w:rsid w:val="00BB148E"/>
    <w:rsid w:val="00BB1FFB"/>
    <w:rsid w:val="00BB3EA7"/>
    <w:rsid w:val="00BB4330"/>
    <w:rsid w:val="00BB4DA8"/>
    <w:rsid w:val="00BC749A"/>
    <w:rsid w:val="00BD09CD"/>
    <w:rsid w:val="00BD1C06"/>
    <w:rsid w:val="00BD3193"/>
    <w:rsid w:val="00BD3E30"/>
    <w:rsid w:val="00BD68AC"/>
    <w:rsid w:val="00BD7C65"/>
    <w:rsid w:val="00BE03BF"/>
    <w:rsid w:val="00BE275B"/>
    <w:rsid w:val="00BE2E06"/>
    <w:rsid w:val="00BE336E"/>
    <w:rsid w:val="00BE42A7"/>
    <w:rsid w:val="00BE6840"/>
    <w:rsid w:val="00BF1181"/>
    <w:rsid w:val="00BF345E"/>
    <w:rsid w:val="00BF36AD"/>
    <w:rsid w:val="00BF7122"/>
    <w:rsid w:val="00C03487"/>
    <w:rsid w:val="00C04793"/>
    <w:rsid w:val="00C073D5"/>
    <w:rsid w:val="00C14036"/>
    <w:rsid w:val="00C157C6"/>
    <w:rsid w:val="00C1609B"/>
    <w:rsid w:val="00C17056"/>
    <w:rsid w:val="00C22C7A"/>
    <w:rsid w:val="00C22FFF"/>
    <w:rsid w:val="00C24D7B"/>
    <w:rsid w:val="00C26128"/>
    <w:rsid w:val="00C26AB6"/>
    <w:rsid w:val="00C31065"/>
    <w:rsid w:val="00C35F40"/>
    <w:rsid w:val="00C3759D"/>
    <w:rsid w:val="00C40292"/>
    <w:rsid w:val="00C44813"/>
    <w:rsid w:val="00C45DF4"/>
    <w:rsid w:val="00C47A95"/>
    <w:rsid w:val="00C51C49"/>
    <w:rsid w:val="00C55348"/>
    <w:rsid w:val="00C56A82"/>
    <w:rsid w:val="00C60884"/>
    <w:rsid w:val="00C62AD9"/>
    <w:rsid w:val="00C70AF5"/>
    <w:rsid w:val="00C71AF7"/>
    <w:rsid w:val="00C74E74"/>
    <w:rsid w:val="00C74F7C"/>
    <w:rsid w:val="00C7607F"/>
    <w:rsid w:val="00C77BBE"/>
    <w:rsid w:val="00C77F4B"/>
    <w:rsid w:val="00C85507"/>
    <w:rsid w:val="00C868F5"/>
    <w:rsid w:val="00C947DB"/>
    <w:rsid w:val="00C96035"/>
    <w:rsid w:val="00C9748C"/>
    <w:rsid w:val="00CA3E51"/>
    <w:rsid w:val="00CA7E43"/>
    <w:rsid w:val="00CB2610"/>
    <w:rsid w:val="00CB364B"/>
    <w:rsid w:val="00CC1CC2"/>
    <w:rsid w:val="00CC3820"/>
    <w:rsid w:val="00CC38E4"/>
    <w:rsid w:val="00CC4648"/>
    <w:rsid w:val="00CC576C"/>
    <w:rsid w:val="00CD1DA8"/>
    <w:rsid w:val="00CD2731"/>
    <w:rsid w:val="00CD32FB"/>
    <w:rsid w:val="00CD73AA"/>
    <w:rsid w:val="00CE21A1"/>
    <w:rsid w:val="00CE3E13"/>
    <w:rsid w:val="00CF200C"/>
    <w:rsid w:val="00CF4239"/>
    <w:rsid w:val="00CF51E5"/>
    <w:rsid w:val="00CF54E1"/>
    <w:rsid w:val="00CF567B"/>
    <w:rsid w:val="00D00F22"/>
    <w:rsid w:val="00D012A1"/>
    <w:rsid w:val="00D02B0B"/>
    <w:rsid w:val="00D04342"/>
    <w:rsid w:val="00D04577"/>
    <w:rsid w:val="00D05436"/>
    <w:rsid w:val="00D06313"/>
    <w:rsid w:val="00D07722"/>
    <w:rsid w:val="00D1057A"/>
    <w:rsid w:val="00D10652"/>
    <w:rsid w:val="00D116CD"/>
    <w:rsid w:val="00D1230B"/>
    <w:rsid w:val="00D13260"/>
    <w:rsid w:val="00D14572"/>
    <w:rsid w:val="00D14748"/>
    <w:rsid w:val="00D1559B"/>
    <w:rsid w:val="00D20958"/>
    <w:rsid w:val="00D22459"/>
    <w:rsid w:val="00D2501B"/>
    <w:rsid w:val="00D3261F"/>
    <w:rsid w:val="00D33CC1"/>
    <w:rsid w:val="00D35F8F"/>
    <w:rsid w:val="00D50310"/>
    <w:rsid w:val="00D51D4F"/>
    <w:rsid w:val="00D5298E"/>
    <w:rsid w:val="00D550DB"/>
    <w:rsid w:val="00D55D69"/>
    <w:rsid w:val="00D573F4"/>
    <w:rsid w:val="00D6004E"/>
    <w:rsid w:val="00D607D2"/>
    <w:rsid w:val="00D61844"/>
    <w:rsid w:val="00D636D1"/>
    <w:rsid w:val="00D64296"/>
    <w:rsid w:val="00D64342"/>
    <w:rsid w:val="00D74443"/>
    <w:rsid w:val="00D766CE"/>
    <w:rsid w:val="00D80676"/>
    <w:rsid w:val="00D822B0"/>
    <w:rsid w:val="00D842C8"/>
    <w:rsid w:val="00D85084"/>
    <w:rsid w:val="00D87C21"/>
    <w:rsid w:val="00D95A42"/>
    <w:rsid w:val="00DA1881"/>
    <w:rsid w:val="00DA2E7C"/>
    <w:rsid w:val="00DB2346"/>
    <w:rsid w:val="00DB2A5A"/>
    <w:rsid w:val="00DB5B09"/>
    <w:rsid w:val="00DB691E"/>
    <w:rsid w:val="00DC17AF"/>
    <w:rsid w:val="00DC2231"/>
    <w:rsid w:val="00DC4125"/>
    <w:rsid w:val="00DC58FD"/>
    <w:rsid w:val="00DC6698"/>
    <w:rsid w:val="00DC71C5"/>
    <w:rsid w:val="00DC71E8"/>
    <w:rsid w:val="00DD07A5"/>
    <w:rsid w:val="00DD0B3C"/>
    <w:rsid w:val="00DD16F2"/>
    <w:rsid w:val="00DD1778"/>
    <w:rsid w:val="00DE1D17"/>
    <w:rsid w:val="00DF05DB"/>
    <w:rsid w:val="00DF0615"/>
    <w:rsid w:val="00DF4181"/>
    <w:rsid w:val="00DF5C61"/>
    <w:rsid w:val="00E02E2E"/>
    <w:rsid w:val="00E03FCC"/>
    <w:rsid w:val="00E07BC0"/>
    <w:rsid w:val="00E120ED"/>
    <w:rsid w:val="00E142E4"/>
    <w:rsid w:val="00E14FD8"/>
    <w:rsid w:val="00E17CE5"/>
    <w:rsid w:val="00E208C9"/>
    <w:rsid w:val="00E326F4"/>
    <w:rsid w:val="00E37BE0"/>
    <w:rsid w:val="00E406CF"/>
    <w:rsid w:val="00E41564"/>
    <w:rsid w:val="00E430D7"/>
    <w:rsid w:val="00E434B4"/>
    <w:rsid w:val="00E44208"/>
    <w:rsid w:val="00E50B15"/>
    <w:rsid w:val="00E514CB"/>
    <w:rsid w:val="00E5152B"/>
    <w:rsid w:val="00E54E9E"/>
    <w:rsid w:val="00E55AB8"/>
    <w:rsid w:val="00E5606F"/>
    <w:rsid w:val="00E56179"/>
    <w:rsid w:val="00E61601"/>
    <w:rsid w:val="00E61BFA"/>
    <w:rsid w:val="00E641C9"/>
    <w:rsid w:val="00E649EC"/>
    <w:rsid w:val="00E65120"/>
    <w:rsid w:val="00E671FF"/>
    <w:rsid w:val="00E67B8D"/>
    <w:rsid w:val="00E67E83"/>
    <w:rsid w:val="00E70460"/>
    <w:rsid w:val="00E73719"/>
    <w:rsid w:val="00E76C69"/>
    <w:rsid w:val="00E771DC"/>
    <w:rsid w:val="00E818F5"/>
    <w:rsid w:val="00E82AA0"/>
    <w:rsid w:val="00E85B7D"/>
    <w:rsid w:val="00E875D9"/>
    <w:rsid w:val="00E922F3"/>
    <w:rsid w:val="00E9246A"/>
    <w:rsid w:val="00E97541"/>
    <w:rsid w:val="00E97C34"/>
    <w:rsid w:val="00EA0F38"/>
    <w:rsid w:val="00EA5451"/>
    <w:rsid w:val="00EA64BE"/>
    <w:rsid w:val="00EA6965"/>
    <w:rsid w:val="00EA6B37"/>
    <w:rsid w:val="00EA7FA0"/>
    <w:rsid w:val="00EB0A5B"/>
    <w:rsid w:val="00EB1AA4"/>
    <w:rsid w:val="00EB28BF"/>
    <w:rsid w:val="00EB3C3E"/>
    <w:rsid w:val="00EB4534"/>
    <w:rsid w:val="00EB7D3A"/>
    <w:rsid w:val="00EC3A6B"/>
    <w:rsid w:val="00ED187C"/>
    <w:rsid w:val="00ED35D9"/>
    <w:rsid w:val="00ED791B"/>
    <w:rsid w:val="00EE04F7"/>
    <w:rsid w:val="00EE768C"/>
    <w:rsid w:val="00EF29C0"/>
    <w:rsid w:val="00EF544B"/>
    <w:rsid w:val="00F0054F"/>
    <w:rsid w:val="00F02F06"/>
    <w:rsid w:val="00F033B8"/>
    <w:rsid w:val="00F1075B"/>
    <w:rsid w:val="00F12300"/>
    <w:rsid w:val="00F13247"/>
    <w:rsid w:val="00F141A0"/>
    <w:rsid w:val="00F175B7"/>
    <w:rsid w:val="00F22FEE"/>
    <w:rsid w:val="00F23FEA"/>
    <w:rsid w:val="00F27AA5"/>
    <w:rsid w:val="00F30D29"/>
    <w:rsid w:val="00F30F58"/>
    <w:rsid w:val="00F3211F"/>
    <w:rsid w:val="00F3229B"/>
    <w:rsid w:val="00F3412C"/>
    <w:rsid w:val="00F4140B"/>
    <w:rsid w:val="00F44377"/>
    <w:rsid w:val="00F47C97"/>
    <w:rsid w:val="00F51409"/>
    <w:rsid w:val="00F5212C"/>
    <w:rsid w:val="00F5232E"/>
    <w:rsid w:val="00F56FFE"/>
    <w:rsid w:val="00F578FA"/>
    <w:rsid w:val="00F63874"/>
    <w:rsid w:val="00F64153"/>
    <w:rsid w:val="00F645AD"/>
    <w:rsid w:val="00F66193"/>
    <w:rsid w:val="00F6771A"/>
    <w:rsid w:val="00F67875"/>
    <w:rsid w:val="00F67CCB"/>
    <w:rsid w:val="00F7034A"/>
    <w:rsid w:val="00F72319"/>
    <w:rsid w:val="00F734EB"/>
    <w:rsid w:val="00F76C4C"/>
    <w:rsid w:val="00F772AF"/>
    <w:rsid w:val="00F82C8F"/>
    <w:rsid w:val="00F8408D"/>
    <w:rsid w:val="00F841C8"/>
    <w:rsid w:val="00F96232"/>
    <w:rsid w:val="00F9665A"/>
    <w:rsid w:val="00F96672"/>
    <w:rsid w:val="00F96B0D"/>
    <w:rsid w:val="00F97045"/>
    <w:rsid w:val="00FA0F97"/>
    <w:rsid w:val="00FA19EA"/>
    <w:rsid w:val="00FA4AC4"/>
    <w:rsid w:val="00FB10C2"/>
    <w:rsid w:val="00FB1503"/>
    <w:rsid w:val="00FB2234"/>
    <w:rsid w:val="00FB72FE"/>
    <w:rsid w:val="00FB7DA5"/>
    <w:rsid w:val="00FC2F0B"/>
    <w:rsid w:val="00FD161E"/>
    <w:rsid w:val="00FD234A"/>
    <w:rsid w:val="00FD3A24"/>
    <w:rsid w:val="00FD4CD6"/>
    <w:rsid w:val="00FD510F"/>
    <w:rsid w:val="00FD6FD5"/>
    <w:rsid w:val="00FD7D97"/>
    <w:rsid w:val="00FE05B0"/>
    <w:rsid w:val="00FE0D55"/>
    <w:rsid w:val="00FE13D0"/>
    <w:rsid w:val="00FE4712"/>
    <w:rsid w:val="00FE615C"/>
    <w:rsid w:val="00FF4A10"/>
    <w:rsid w:val="00FF4E0B"/>
    <w:rsid w:val="00FF6234"/>
    <w:rsid w:val="00FF7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D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3976D7"/>
    <w:pPr>
      <w:keepNext/>
      <w:jc w:val="center"/>
      <w:outlineLvl w:val="2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3976D7"/>
    <w:pPr>
      <w:keepNext/>
      <w:ind w:firstLine="708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76D7"/>
    <w:rPr>
      <w:rFonts w:ascii="Times New Roman" w:eastAsia="Times New Roman" w:hAnsi="Times New Roman" w:cs="Times New Roman"/>
      <w:b/>
      <w:sz w:val="28"/>
      <w:szCs w:val="30"/>
      <w:lang w:eastAsia="ru-RU"/>
    </w:rPr>
  </w:style>
  <w:style w:type="character" w:customStyle="1" w:styleId="70">
    <w:name w:val="Заголовок 7 Знак"/>
    <w:basedOn w:val="a0"/>
    <w:link w:val="7"/>
    <w:rsid w:val="003976D7"/>
    <w:rPr>
      <w:rFonts w:ascii="Times New Roman" w:eastAsia="Times New Roman" w:hAnsi="Times New Roman" w:cs="Times New Roman"/>
      <w:b/>
      <w:sz w:val="28"/>
      <w:szCs w:val="30"/>
      <w:lang w:eastAsia="ru-RU"/>
    </w:rPr>
  </w:style>
  <w:style w:type="paragraph" w:styleId="a3">
    <w:name w:val="Body Text"/>
    <w:basedOn w:val="a"/>
    <w:link w:val="a4"/>
    <w:rsid w:val="003976D7"/>
    <w:rPr>
      <w:sz w:val="28"/>
    </w:rPr>
  </w:style>
  <w:style w:type="character" w:customStyle="1" w:styleId="a4">
    <w:name w:val="Основной текст Знак"/>
    <w:basedOn w:val="a0"/>
    <w:link w:val="a3"/>
    <w:rsid w:val="003976D7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2">
    <w:name w:val="Body Text 2"/>
    <w:basedOn w:val="a"/>
    <w:link w:val="20"/>
    <w:rsid w:val="003976D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976D7"/>
    <w:rPr>
      <w:rFonts w:ascii="Times New Roman" w:eastAsia="Times New Roman" w:hAnsi="Times New Roman" w:cs="Times New Roman"/>
      <w:sz w:val="28"/>
      <w:szCs w:val="3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6D7"/>
    <w:pPr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3">
    <w:name w:val="heading 3"/>
    <w:basedOn w:val="a"/>
    <w:next w:val="a"/>
    <w:link w:val="30"/>
    <w:qFormat/>
    <w:rsid w:val="003976D7"/>
    <w:pPr>
      <w:keepNext/>
      <w:jc w:val="center"/>
      <w:outlineLvl w:val="2"/>
    </w:pPr>
    <w:rPr>
      <w:b/>
      <w:sz w:val="28"/>
    </w:rPr>
  </w:style>
  <w:style w:type="paragraph" w:styleId="7">
    <w:name w:val="heading 7"/>
    <w:basedOn w:val="a"/>
    <w:next w:val="a"/>
    <w:link w:val="70"/>
    <w:qFormat/>
    <w:rsid w:val="003976D7"/>
    <w:pPr>
      <w:keepNext/>
      <w:ind w:firstLine="708"/>
      <w:jc w:val="center"/>
      <w:outlineLvl w:val="6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976D7"/>
    <w:rPr>
      <w:rFonts w:ascii="Times New Roman" w:eastAsia="Times New Roman" w:hAnsi="Times New Roman" w:cs="Times New Roman"/>
      <w:b/>
      <w:sz w:val="28"/>
      <w:szCs w:val="30"/>
      <w:lang w:eastAsia="ru-RU"/>
    </w:rPr>
  </w:style>
  <w:style w:type="character" w:customStyle="1" w:styleId="70">
    <w:name w:val="Заголовок 7 Знак"/>
    <w:basedOn w:val="a0"/>
    <w:link w:val="7"/>
    <w:rsid w:val="003976D7"/>
    <w:rPr>
      <w:rFonts w:ascii="Times New Roman" w:eastAsia="Times New Roman" w:hAnsi="Times New Roman" w:cs="Times New Roman"/>
      <w:b/>
      <w:sz w:val="28"/>
      <w:szCs w:val="30"/>
      <w:lang w:eastAsia="ru-RU"/>
    </w:rPr>
  </w:style>
  <w:style w:type="paragraph" w:styleId="a3">
    <w:name w:val="Body Text"/>
    <w:basedOn w:val="a"/>
    <w:link w:val="a4"/>
    <w:rsid w:val="003976D7"/>
    <w:rPr>
      <w:sz w:val="28"/>
    </w:rPr>
  </w:style>
  <w:style w:type="character" w:customStyle="1" w:styleId="a4">
    <w:name w:val="Основной текст Знак"/>
    <w:basedOn w:val="a0"/>
    <w:link w:val="a3"/>
    <w:rsid w:val="003976D7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2">
    <w:name w:val="Body Text 2"/>
    <w:basedOn w:val="a"/>
    <w:link w:val="20"/>
    <w:rsid w:val="003976D7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3976D7"/>
    <w:rPr>
      <w:rFonts w:ascii="Times New Roman" w:eastAsia="Times New Roman" w:hAnsi="Times New Roman" w:cs="Times New Roman"/>
      <w:sz w:val="28"/>
      <w:szCs w:val="3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1178</Words>
  <Characters>6719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RePack, SanBuild</Company>
  <LinksUpToDate>false</LinksUpToDate>
  <CharactersWithSpaces>7882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</dc:creator>
  <cp:lastModifiedBy>Metodist</cp:lastModifiedBy>
  <cp:revision>1</cp:revision>
  <dcterms:created xsi:type="dcterms:W3CDTF">2020-12-01T06:40:00Z</dcterms:created>
  <dcterms:modified xsi:type="dcterms:W3CDTF">2020-12-01T06:40:00Z</dcterms:modified>
</cp:coreProperties>
</file>