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B" w:rsidRDefault="0094324E">
      <w:r>
        <w:t xml:space="preserve">Изучить  стр.66-67учебник </w:t>
      </w:r>
      <w:proofErr w:type="spellStart"/>
      <w:r>
        <w:t>А.Ф.Шембель</w:t>
      </w:r>
      <w:proofErr w:type="spellEnd"/>
      <w:r>
        <w:t xml:space="preserve">  «Рисование и лепка», нарисовать животных  или птиц.</w:t>
      </w:r>
    </w:p>
    <w:p w:rsidR="0094324E" w:rsidRDefault="0094324E">
      <w:r>
        <w:rPr>
          <w:noProof/>
          <w:lang w:eastAsia="ru-RU"/>
        </w:rPr>
        <w:drawing>
          <wp:inline distT="0" distB="0" distL="0" distR="0">
            <wp:extent cx="5305425" cy="3407154"/>
            <wp:effectExtent l="19050" t="0" r="9525" b="0"/>
            <wp:docPr id="1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0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4E" w:rsidRDefault="0094324E">
      <w:r>
        <w:rPr>
          <w:noProof/>
          <w:lang w:eastAsia="ru-RU"/>
        </w:rPr>
        <w:drawing>
          <wp:inline distT="0" distB="0" distL="0" distR="0">
            <wp:extent cx="2171700" cy="2743200"/>
            <wp:effectExtent l="19050" t="0" r="0" b="0"/>
            <wp:docPr id="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4E" w:rsidRDefault="0094324E" w:rsidP="0094324E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126615" cy="1499235"/>
            <wp:effectExtent l="19050" t="0" r="6985" b="0"/>
            <wp:docPr id="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190115" cy="2265045"/>
            <wp:effectExtent l="19050" t="0" r="635" b="0"/>
            <wp:docPr id="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4E" w:rsidRDefault="0094324E" w:rsidP="0094324E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00425" cy="1924050"/>
            <wp:effectExtent l="19050" t="0" r="9525" b="0"/>
            <wp:docPr id="1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4E" w:rsidRDefault="0094324E" w:rsidP="0094324E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343150" cy="1571625"/>
            <wp:effectExtent l="19050" t="0" r="0" b="0"/>
            <wp:docPr id="18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81250" cy="1619250"/>
            <wp:effectExtent l="19050" t="0" r="0" b="0"/>
            <wp:docPr id="1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94324E" w:rsidRPr="00C525AB" w:rsidRDefault="0094324E" w:rsidP="0094324E">
      <w:r w:rsidRPr="00C525AB">
        <w:t>ОТВЕТЬТЕ НА ВОПРОСЫ:</w:t>
      </w:r>
    </w:p>
    <w:p w:rsidR="0094324E" w:rsidRPr="00C525AB" w:rsidRDefault="0094324E" w:rsidP="0094324E">
      <w:r w:rsidRPr="00C525AB">
        <w:t>1. С чего начинают построение рисунка птицы?</w:t>
      </w:r>
    </w:p>
    <w:p w:rsidR="0094324E" w:rsidRPr="00C525AB" w:rsidRDefault="0094324E" w:rsidP="0094324E">
      <w:r w:rsidRPr="00C525AB">
        <w:t>2. Какими линиями выполняют наброски?</w:t>
      </w:r>
    </w:p>
    <w:p w:rsidR="0094324E" w:rsidRPr="00C525AB" w:rsidRDefault="0094324E" w:rsidP="0094324E">
      <w:r w:rsidRPr="00C525AB">
        <w:t>3. Как определяется соотношение отдельных частей фигуры животного?</w:t>
      </w:r>
    </w:p>
    <w:p w:rsidR="0094324E" w:rsidRPr="00C525AB" w:rsidRDefault="0094324E" w:rsidP="0094324E">
      <w:r w:rsidRPr="00C525AB">
        <w:t xml:space="preserve">4. Как определяется соотношение высоты и длины птицы?                                             </w:t>
      </w:r>
    </w:p>
    <w:p w:rsidR="0094324E" w:rsidRPr="00C525AB" w:rsidRDefault="0094324E" w:rsidP="0094324E">
      <w:r w:rsidRPr="00C525AB">
        <w:t>5. В чем заключается отличие рисунка от зарисовки?</w:t>
      </w:r>
    </w:p>
    <w:p w:rsidR="0094324E" w:rsidRPr="00C525AB" w:rsidRDefault="0094324E" w:rsidP="0094324E"/>
    <w:p w:rsidR="0094324E" w:rsidRDefault="0094324E"/>
    <w:sectPr w:rsidR="0094324E" w:rsidSect="00D9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24E"/>
    <w:rsid w:val="0094324E"/>
    <w:rsid w:val="00D9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2020-12-17T04:22:00Z</dcterms:created>
  <dcterms:modified xsi:type="dcterms:W3CDTF">2020-12-17T04:31:00Z</dcterms:modified>
</cp:coreProperties>
</file>