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B31" w:rsidRDefault="008C3B31" w:rsidP="008C3B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Урок № 2.</w:t>
      </w:r>
      <w:r w:rsidR="0016164F">
        <w:rPr>
          <w:b/>
          <w:sz w:val="28"/>
          <w:szCs w:val="28"/>
        </w:rPr>
        <w:t xml:space="preserve"> Тема:</w:t>
      </w:r>
      <w:bookmarkStart w:id="0" w:name="_GoBack"/>
      <w:bookmarkEnd w:id="0"/>
      <w:r w:rsidRPr="0063731E">
        <w:rPr>
          <w:b/>
          <w:sz w:val="28"/>
          <w:szCs w:val="28"/>
        </w:rPr>
        <w:t xml:space="preserve"> Общие сведения о применении электрической энергии на предприятиях общественного питания.</w:t>
      </w:r>
    </w:p>
    <w:p w:rsidR="008C3B31" w:rsidRDefault="008C3B31" w:rsidP="008C3B31">
      <w:pPr>
        <w:jc w:val="both"/>
        <w:rPr>
          <w:b/>
          <w:sz w:val="28"/>
          <w:szCs w:val="28"/>
        </w:rPr>
      </w:pPr>
    </w:p>
    <w:p w:rsidR="008C3B31" w:rsidRPr="002D3F35" w:rsidRDefault="008C3B31" w:rsidP="008C3B31">
      <w:pPr>
        <w:jc w:val="both"/>
        <w:rPr>
          <w:sz w:val="28"/>
          <w:szCs w:val="28"/>
        </w:rPr>
      </w:pPr>
      <w:r>
        <w:tab/>
      </w:r>
      <w:r w:rsidRPr="002D3F35">
        <w:rPr>
          <w:b/>
          <w:sz w:val="28"/>
          <w:szCs w:val="28"/>
        </w:rPr>
        <w:t>Системой электроснабжения</w:t>
      </w:r>
      <w:r w:rsidRPr="002D3F35">
        <w:rPr>
          <w:sz w:val="28"/>
          <w:szCs w:val="28"/>
        </w:rPr>
        <w:t xml:space="preserve"> предприятия называется комплекс устройств</w:t>
      </w:r>
      <w:r>
        <w:rPr>
          <w:sz w:val="28"/>
          <w:szCs w:val="28"/>
        </w:rPr>
        <w:t>,</w:t>
      </w:r>
      <w:r w:rsidRPr="002D3F35">
        <w:rPr>
          <w:sz w:val="28"/>
          <w:szCs w:val="28"/>
        </w:rPr>
        <w:t xml:space="preserve"> для передачи и распределения электрической энергии от центра источника питания до приемника.</w:t>
      </w:r>
    </w:p>
    <w:p w:rsidR="008C3B31" w:rsidRPr="002D3F35" w:rsidRDefault="008C3B31" w:rsidP="008C3B31">
      <w:pPr>
        <w:jc w:val="both"/>
        <w:rPr>
          <w:sz w:val="28"/>
          <w:szCs w:val="28"/>
        </w:rPr>
      </w:pPr>
      <w:r w:rsidRPr="002D3F35">
        <w:rPr>
          <w:sz w:val="28"/>
          <w:szCs w:val="28"/>
        </w:rPr>
        <w:tab/>
        <w:t>Современная система электроснабжения должна соответствовать следующим требованиям: экономичности и надежности, безопасности и удобству эксплуатации, обеспечению надлежащего качества электроэнергии, уровней напряжения, стабильности частоты и др.</w:t>
      </w:r>
    </w:p>
    <w:p w:rsidR="008C3B31" w:rsidRPr="002D3F35" w:rsidRDefault="008C3B31" w:rsidP="008C3B31">
      <w:pPr>
        <w:jc w:val="both"/>
        <w:rPr>
          <w:sz w:val="28"/>
          <w:szCs w:val="28"/>
        </w:rPr>
      </w:pPr>
      <w:r w:rsidRPr="002D3F35">
        <w:rPr>
          <w:sz w:val="28"/>
          <w:szCs w:val="28"/>
        </w:rPr>
        <w:tab/>
        <w:t xml:space="preserve">Предприятия торговли и общественного питания, как правило, получают электроэнергию от районных систем и районных электростанций. На крупных предприятиях торговли и общественного питания на случай аварии  основного источника питания электроэнергией осветительной сети устанавливаются </w:t>
      </w:r>
      <w:proofErr w:type="gramStart"/>
      <w:r w:rsidRPr="002D3F35">
        <w:rPr>
          <w:sz w:val="28"/>
          <w:szCs w:val="28"/>
        </w:rPr>
        <w:t>дизель-генераторы</w:t>
      </w:r>
      <w:proofErr w:type="gramEnd"/>
      <w:r w:rsidRPr="002D3F35">
        <w:rPr>
          <w:sz w:val="28"/>
          <w:szCs w:val="28"/>
        </w:rPr>
        <w:t xml:space="preserve"> небольшой мощности (до 10 кВт) или аккумуляторные установки.</w:t>
      </w:r>
    </w:p>
    <w:p w:rsidR="008C3B31" w:rsidRPr="002D3F35" w:rsidRDefault="008C3B31" w:rsidP="008C3B31">
      <w:pPr>
        <w:jc w:val="both"/>
        <w:rPr>
          <w:sz w:val="28"/>
          <w:szCs w:val="28"/>
        </w:rPr>
      </w:pPr>
      <w:r w:rsidRPr="002D3F35">
        <w:rPr>
          <w:sz w:val="28"/>
          <w:szCs w:val="28"/>
        </w:rPr>
        <w:tab/>
        <w:t>Схемы внутреннего электроснабжения на предприятиях общественного питания по своему устройству являются сравнительно простыми и представляют собой сочетание отдельных элементов (питающие линии, магистральные линии, ответвления).</w:t>
      </w:r>
    </w:p>
    <w:p w:rsidR="008C3B31" w:rsidRPr="002D3F35" w:rsidRDefault="008C3B31" w:rsidP="008C3B31">
      <w:pPr>
        <w:jc w:val="both"/>
        <w:rPr>
          <w:sz w:val="28"/>
          <w:szCs w:val="28"/>
        </w:rPr>
      </w:pPr>
      <w:r w:rsidRPr="002D3F35">
        <w:rPr>
          <w:sz w:val="28"/>
          <w:szCs w:val="28"/>
        </w:rPr>
        <w:tab/>
        <w:t>В помещениях предприятий общественного питания применяются только изолированны</w:t>
      </w:r>
      <w:r>
        <w:rPr>
          <w:sz w:val="28"/>
          <w:szCs w:val="28"/>
        </w:rPr>
        <w:t>е провода  и кабели, которые про</w:t>
      </w:r>
      <w:r w:rsidRPr="002D3F35">
        <w:rPr>
          <w:sz w:val="28"/>
          <w:szCs w:val="28"/>
        </w:rPr>
        <w:t>кладываются</w:t>
      </w:r>
      <w:r>
        <w:rPr>
          <w:sz w:val="28"/>
          <w:szCs w:val="28"/>
        </w:rPr>
        <w:t>,</w:t>
      </w:r>
      <w:r w:rsidRPr="002D3F35">
        <w:rPr>
          <w:sz w:val="28"/>
          <w:szCs w:val="28"/>
        </w:rPr>
        <w:t xml:space="preserve"> открыто по стенам, потолку или скрыто в строительных конструкциях. Большинство помещений предприятий общественного питания относится к помещениям повышенной опасности  в отношении поражения электрическим током </w:t>
      </w:r>
      <w:r w:rsidRPr="00ED189E">
        <w:rPr>
          <w:sz w:val="28"/>
          <w:szCs w:val="28"/>
        </w:rPr>
        <w:t xml:space="preserve">  </w:t>
      </w:r>
      <w:r w:rsidRPr="002D3F35">
        <w:rPr>
          <w:sz w:val="28"/>
          <w:szCs w:val="28"/>
        </w:rPr>
        <w:t xml:space="preserve"> </w:t>
      </w:r>
      <w:r w:rsidRPr="00ED189E">
        <w:rPr>
          <w:sz w:val="28"/>
          <w:szCs w:val="28"/>
        </w:rPr>
        <w:t>(</w:t>
      </w:r>
      <w:r w:rsidRPr="002D3F35">
        <w:rPr>
          <w:sz w:val="28"/>
          <w:szCs w:val="28"/>
        </w:rPr>
        <w:t>горячие и кондитерские цехи, моечные – из-за повышенной влажности и температуры, овощные – из-за повышенной влажности). В зависимости от характера помещения и места расположения электрических приемников применяются открытая или скрытая электропроводка. Для силовой нагрузки (электродвигателей, электротепловых аппаратов) широко применяется скрыта</w:t>
      </w:r>
      <w:r>
        <w:rPr>
          <w:sz w:val="28"/>
          <w:szCs w:val="28"/>
        </w:rPr>
        <w:t>я проводка  (</w:t>
      </w:r>
      <w:r w:rsidRPr="002D3F35">
        <w:rPr>
          <w:sz w:val="28"/>
          <w:szCs w:val="28"/>
        </w:rPr>
        <w:t>в стальных тонкостенных трубах). Для осветительной нагрузки и оборудования, установленного на стенах или подключаемого через штепсельные разъемы, применяется открытая или скрытая проводка.</w:t>
      </w:r>
    </w:p>
    <w:p w:rsidR="008C3B31" w:rsidRPr="002D3F35" w:rsidRDefault="008C3B31" w:rsidP="008C3B31">
      <w:pPr>
        <w:jc w:val="both"/>
        <w:rPr>
          <w:sz w:val="28"/>
          <w:szCs w:val="28"/>
        </w:rPr>
      </w:pPr>
      <w:r w:rsidRPr="002D3F35">
        <w:rPr>
          <w:sz w:val="28"/>
          <w:szCs w:val="28"/>
        </w:rPr>
        <w:tab/>
      </w:r>
      <w:r>
        <w:rPr>
          <w:b/>
          <w:sz w:val="28"/>
          <w:szCs w:val="28"/>
        </w:rPr>
        <w:t>Производственное освещение</w:t>
      </w:r>
      <w:r w:rsidRPr="002D3F35">
        <w:rPr>
          <w:b/>
          <w:sz w:val="28"/>
          <w:szCs w:val="28"/>
        </w:rPr>
        <w:t xml:space="preserve">. </w:t>
      </w:r>
      <w:r w:rsidRPr="002D3F35">
        <w:rPr>
          <w:sz w:val="28"/>
          <w:szCs w:val="28"/>
        </w:rPr>
        <w:t>Комфортные условия труда во многом зависят от освещения производственных помещений. Рациональное освещение повышает безопасность работ и производительность труда. Несоответствие нормативным показателям освещения или неправильная установка источников света могут быть причиной быстрой утомляемости работающих, а также несчастного случая. Всеобщим межотраслевым документом, содержащим нормы естественного и искусственного освещения предприятий, является СНиП 23-05-95.</w:t>
      </w:r>
    </w:p>
    <w:p w:rsidR="008C3B31" w:rsidRPr="002D3F35" w:rsidRDefault="008C3B31" w:rsidP="008C3B31">
      <w:pPr>
        <w:jc w:val="both"/>
        <w:rPr>
          <w:sz w:val="28"/>
          <w:szCs w:val="28"/>
        </w:rPr>
      </w:pPr>
      <w:r w:rsidRPr="002D3F35">
        <w:rPr>
          <w:sz w:val="28"/>
          <w:szCs w:val="28"/>
        </w:rPr>
        <w:t xml:space="preserve"> </w:t>
      </w:r>
      <w:r w:rsidRPr="002D3F35">
        <w:rPr>
          <w:sz w:val="28"/>
          <w:szCs w:val="28"/>
        </w:rPr>
        <w:tab/>
        <w:t xml:space="preserve">При проектировании предприятий общественного питания необходимо предусматривать два вида освещения – естественное и искусственное. Естественный свет имеет высокую биологическую и гигиеническую ценность, так как обладает благоприятным для зрения человека </w:t>
      </w:r>
      <w:r w:rsidRPr="002D3F35">
        <w:rPr>
          <w:sz w:val="28"/>
          <w:szCs w:val="28"/>
        </w:rPr>
        <w:lastRenderedPageBreak/>
        <w:t>спектральным составом и оказывает положительное воздействие на психологическое состояние человека – создает ощущение связи его с окружающим миром. Отсутствие или недостаток естественного освещения в рабочем помещении классифицируют как вредный производственный фактор.</w:t>
      </w:r>
    </w:p>
    <w:p w:rsidR="008C3B31" w:rsidRPr="002D3F35" w:rsidRDefault="008C3B31" w:rsidP="008C3B31">
      <w:pPr>
        <w:jc w:val="both"/>
        <w:rPr>
          <w:sz w:val="28"/>
          <w:szCs w:val="28"/>
        </w:rPr>
      </w:pPr>
      <w:r w:rsidRPr="002D3F35">
        <w:rPr>
          <w:sz w:val="28"/>
          <w:szCs w:val="28"/>
        </w:rPr>
        <w:tab/>
        <w:t xml:space="preserve">Естественное освещение может быть верхним – через световые фонари в крыше, боковым – через оконные проемы и комбинированным. Предприятия общественного питания, как правило, имеют боковое естественное освещение. При одностороннем боковом освещении нормируется минимальное значение </w:t>
      </w:r>
      <w:r w:rsidRPr="002D3F35">
        <w:rPr>
          <w:b/>
          <w:sz w:val="28"/>
          <w:szCs w:val="28"/>
        </w:rPr>
        <w:t>коэффициента естественной освещенности (КЕО) (</w:t>
      </w:r>
      <w:proofErr w:type="spellStart"/>
      <w:r w:rsidRPr="002D3F35">
        <w:rPr>
          <w:b/>
          <w:sz w:val="28"/>
          <w:szCs w:val="28"/>
          <w:lang w:val="en-US"/>
        </w:rPr>
        <w:t>Imin</w:t>
      </w:r>
      <w:proofErr w:type="spellEnd"/>
      <w:r w:rsidRPr="002D3F35">
        <w:rPr>
          <w:b/>
          <w:sz w:val="28"/>
          <w:szCs w:val="28"/>
        </w:rPr>
        <w:t xml:space="preserve">) </w:t>
      </w:r>
      <w:r w:rsidRPr="002D3F35">
        <w:rPr>
          <w:sz w:val="28"/>
          <w:szCs w:val="28"/>
        </w:rPr>
        <w:t xml:space="preserve">в точке, расположенной на расстоянии 1м от стены, наиболее удаленной от световых проемов. При двустороннем боковом освещении </w:t>
      </w:r>
      <w:proofErr w:type="spellStart"/>
      <w:r w:rsidRPr="002D3F35">
        <w:rPr>
          <w:sz w:val="28"/>
          <w:szCs w:val="28"/>
          <w:lang w:val="en-US"/>
        </w:rPr>
        <w:t>Imin</w:t>
      </w:r>
      <w:proofErr w:type="spellEnd"/>
      <w:r w:rsidRPr="002D3F35">
        <w:rPr>
          <w:sz w:val="28"/>
          <w:szCs w:val="28"/>
        </w:rPr>
        <w:t xml:space="preserve"> нормируется в точке посередине помещения. </w:t>
      </w:r>
    </w:p>
    <w:p w:rsidR="008C3B31" w:rsidRPr="002D3F35" w:rsidRDefault="008C3B31" w:rsidP="008C3B31">
      <w:pPr>
        <w:jc w:val="both"/>
        <w:rPr>
          <w:sz w:val="28"/>
          <w:szCs w:val="28"/>
        </w:rPr>
      </w:pPr>
      <w:r w:rsidRPr="002D3F35">
        <w:rPr>
          <w:sz w:val="28"/>
          <w:szCs w:val="28"/>
        </w:rPr>
        <w:tab/>
        <w:t xml:space="preserve">В зависимости от напряжения зрительного аппарата при выполнении работы освещенность на предприятии делят на восемь разрядов – от наивысшей точности до общего наблюдения за ходом производственного процесса. Рабочие места </w:t>
      </w:r>
      <w:r w:rsidRPr="00332F05">
        <w:rPr>
          <w:b/>
          <w:sz w:val="28"/>
          <w:szCs w:val="28"/>
        </w:rPr>
        <w:t>предприятий общественного питания</w:t>
      </w:r>
      <w:r w:rsidRPr="002D3F35">
        <w:rPr>
          <w:sz w:val="28"/>
          <w:szCs w:val="28"/>
        </w:rPr>
        <w:t xml:space="preserve"> по зрительной характеристике относят к </w:t>
      </w:r>
      <w:r w:rsidRPr="00332F05">
        <w:rPr>
          <w:b/>
          <w:sz w:val="28"/>
          <w:szCs w:val="28"/>
        </w:rPr>
        <w:t>третьему и четвертому</w:t>
      </w:r>
      <w:r w:rsidRPr="002D3F35">
        <w:rPr>
          <w:sz w:val="28"/>
          <w:szCs w:val="28"/>
        </w:rPr>
        <w:t xml:space="preserve"> разрядам работ </w:t>
      </w:r>
      <w:proofErr w:type="gramStart"/>
      <w:r w:rsidRPr="002D3F35">
        <w:rPr>
          <w:sz w:val="28"/>
          <w:szCs w:val="28"/>
        </w:rPr>
        <w:t>с</w:t>
      </w:r>
      <w:proofErr w:type="gramEnd"/>
      <w:r w:rsidRPr="002D3F35">
        <w:rPr>
          <w:sz w:val="28"/>
          <w:szCs w:val="28"/>
        </w:rPr>
        <w:t xml:space="preserve"> нормируемым </w:t>
      </w:r>
      <w:r w:rsidRPr="002D3F35">
        <w:rPr>
          <w:sz w:val="28"/>
          <w:szCs w:val="28"/>
          <w:lang w:val="en-US"/>
        </w:rPr>
        <w:t>I</w:t>
      </w:r>
      <w:r w:rsidRPr="002D3F35">
        <w:rPr>
          <w:sz w:val="28"/>
          <w:szCs w:val="28"/>
        </w:rPr>
        <w:t xml:space="preserve"> </w:t>
      </w:r>
      <w:r w:rsidRPr="002D3F35">
        <w:rPr>
          <w:sz w:val="28"/>
          <w:szCs w:val="28"/>
          <w:lang w:val="en-US"/>
        </w:rPr>
        <w:t>min</w:t>
      </w:r>
      <w:r w:rsidRPr="002D3F35">
        <w:rPr>
          <w:sz w:val="28"/>
          <w:szCs w:val="28"/>
        </w:rPr>
        <w:t>=</w:t>
      </w:r>
      <w:r w:rsidRPr="00332F05">
        <w:rPr>
          <w:b/>
          <w:sz w:val="28"/>
          <w:szCs w:val="28"/>
        </w:rPr>
        <w:t>1,5…2,0.</w:t>
      </w:r>
    </w:p>
    <w:p w:rsidR="008C3B31" w:rsidRPr="002D3F35" w:rsidRDefault="008C3B31" w:rsidP="008C3B31">
      <w:pPr>
        <w:jc w:val="both"/>
        <w:rPr>
          <w:sz w:val="28"/>
          <w:szCs w:val="28"/>
        </w:rPr>
      </w:pPr>
      <w:r w:rsidRPr="002D3F35">
        <w:rPr>
          <w:sz w:val="28"/>
          <w:szCs w:val="28"/>
        </w:rPr>
        <w:tab/>
        <w:t xml:space="preserve">На предприятиях используют два вида искусственного освещения – </w:t>
      </w:r>
      <w:r w:rsidRPr="002D3F35">
        <w:rPr>
          <w:i/>
          <w:sz w:val="28"/>
          <w:szCs w:val="28"/>
        </w:rPr>
        <w:t>рабочее и</w:t>
      </w:r>
      <w:r w:rsidRPr="002D3F35">
        <w:rPr>
          <w:sz w:val="28"/>
          <w:szCs w:val="28"/>
        </w:rPr>
        <w:t xml:space="preserve"> </w:t>
      </w:r>
      <w:r w:rsidRPr="002D3F35">
        <w:rPr>
          <w:i/>
          <w:sz w:val="28"/>
          <w:szCs w:val="28"/>
        </w:rPr>
        <w:t>аварийное</w:t>
      </w:r>
      <w:r w:rsidRPr="002D3F35">
        <w:rPr>
          <w:sz w:val="28"/>
          <w:szCs w:val="28"/>
        </w:rPr>
        <w:t xml:space="preserve">. При производстве продукции общественного питания применяют две системы </w:t>
      </w:r>
      <w:r w:rsidRPr="002D3F35">
        <w:rPr>
          <w:b/>
          <w:sz w:val="28"/>
          <w:szCs w:val="28"/>
        </w:rPr>
        <w:t>рабочего освещения</w:t>
      </w:r>
      <w:r w:rsidRPr="002D3F35">
        <w:rPr>
          <w:sz w:val="28"/>
          <w:szCs w:val="28"/>
        </w:rPr>
        <w:t xml:space="preserve"> – </w:t>
      </w:r>
      <w:r w:rsidRPr="00EB600E">
        <w:rPr>
          <w:b/>
          <w:sz w:val="28"/>
          <w:szCs w:val="28"/>
        </w:rPr>
        <w:t>общее равномерное</w:t>
      </w:r>
      <w:r w:rsidRPr="002D3F35">
        <w:rPr>
          <w:sz w:val="28"/>
          <w:szCs w:val="28"/>
        </w:rPr>
        <w:t xml:space="preserve"> и </w:t>
      </w:r>
      <w:r w:rsidRPr="00EB600E">
        <w:rPr>
          <w:b/>
          <w:sz w:val="28"/>
          <w:szCs w:val="28"/>
        </w:rPr>
        <w:t>комбинированное</w:t>
      </w:r>
      <w:r w:rsidRPr="002D3F35">
        <w:rPr>
          <w:sz w:val="28"/>
          <w:szCs w:val="28"/>
        </w:rPr>
        <w:t xml:space="preserve">. При </w:t>
      </w:r>
      <w:r w:rsidRPr="002D3F35">
        <w:rPr>
          <w:b/>
          <w:i/>
          <w:sz w:val="28"/>
          <w:szCs w:val="28"/>
        </w:rPr>
        <w:t>общем равномерном</w:t>
      </w:r>
      <w:r w:rsidRPr="002D3F35">
        <w:rPr>
          <w:sz w:val="28"/>
          <w:szCs w:val="28"/>
        </w:rPr>
        <w:t xml:space="preserve"> </w:t>
      </w:r>
      <w:r w:rsidRPr="002D3F35">
        <w:rPr>
          <w:b/>
          <w:i/>
          <w:sz w:val="28"/>
          <w:szCs w:val="28"/>
        </w:rPr>
        <w:t>освещении</w:t>
      </w:r>
      <w:r w:rsidRPr="002D3F35">
        <w:rPr>
          <w:sz w:val="28"/>
          <w:szCs w:val="28"/>
        </w:rPr>
        <w:t xml:space="preserve"> световой поток распределяется равномерно без учета расположения оборудования. </w:t>
      </w:r>
      <w:r w:rsidRPr="002D3F35">
        <w:rPr>
          <w:b/>
          <w:i/>
          <w:sz w:val="28"/>
          <w:szCs w:val="28"/>
        </w:rPr>
        <w:t>Комбинированное освещение</w:t>
      </w:r>
      <w:r w:rsidRPr="002D3F35">
        <w:rPr>
          <w:sz w:val="28"/>
          <w:szCs w:val="28"/>
        </w:rPr>
        <w:t xml:space="preserve"> – это такое освещение, когда наряду со светильниками общего освещения используют светильники местного освещения для создания более высоких уровней освещенности на  рабочих местах. Применение одного местного освещения не допускается, рекомендуют 90% на общее освещение и 10% - на местное. Комбинированное освещение на предприятиях общественного питания рекомендуют применять в подготовительных отделениях (мойка, чистка, резка сырья), варочных, </w:t>
      </w:r>
      <w:proofErr w:type="spellStart"/>
      <w:r w:rsidRPr="002D3F35">
        <w:rPr>
          <w:sz w:val="28"/>
          <w:szCs w:val="28"/>
        </w:rPr>
        <w:t>обжарочных</w:t>
      </w:r>
      <w:proofErr w:type="spellEnd"/>
      <w:r w:rsidRPr="002D3F35">
        <w:rPr>
          <w:sz w:val="28"/>
          <w:szCs w:val="28"/>
        </w:rPr>
        <w:t>, укладочных отделениях и др.</w:t>
      </w:r>
    </w:p>
    <w:p w:rsidR="008C3B31" w:rsidRPr="002D3F35" w:rsidRDefault="008C3B31" w:rsidP="008C3B31">
      <w:pPr>
        <w:jc w:val="both"/>
        <w:rPr>
          <w:sz w:val="28"/>
          <w:szCs w:val="28"/>
        </w:rPr>
      </w:pPr>
      <w:r w:rsidRPr="002D3F35">
        <w:rPr>
          <w:sz w:val="28"/>
          <w:szCs w:val="28"/>
        </w:rPr>
        <w:tab/>
      </w:r>
      <w:r w:rsidRPr="002D3F35">
        <w:rPr>
          <w:b/>
          <w:sz w:val="28"/>
          <w:szCs w:val="28"/>
        </w:rPr>
        <w:t>Аварийное освещение</w:t>
      </w:r>
      <w:r w:rsidRPr="002D3F35">
        <w:rPr>
          <w:sz w:val="28"/>
          <w:szCs w:val="28"/>
        </w:rPr>
        <w:t xml:space="preserve"> на предприятиях устраивают двух видов: освещение </w:t>
      </w:r>
      <w:r w:rsidRPr="002D3F35">
        <w:rPr>
          <w:i/>
          <w:sz w:val="28"/>
          <w:szCs w:val="28"/>
        </w:rPr>
        <w:t>безопасности и эвакуационное</w:t>
      </w:r>
      <w:r w:rsidRPr="002D3F35">
        <w:rPr>
          <w:sz w:val="28"/>
          <w:szCs w:val="28"/>
        </w:rPr>
        <w:t xml:space="preserve">. Оно должно включаться автоматически при аварии рабочего освещения. На предприятиях пищевой промышленности аварийное освещение безопасности необходимо проектировать только при хлебопекарном производстве. </w:t>
      </w:r>
      <w:r w:rsidRPr="002D3F35">
        <w:rPr>
          <w:b/>
          <w:sz w:val="28"/>
          <w:szCs w:val="28"/>
        </w:rPr>
        <w:t>Аварийное</w:t>
      </w:r>
      <w:r w:rsidRPr="002D3F35">
        <w:rPr>
          <w:sz w:val="28"/>
          <w:szCs w:val="28"/>
        </w:rPr>
        <w:t xml:space="preserve"> </w:t>
      </w:r>
      <w:r w:rsidRPr="002D3F35">
        <w:rPr>
          <w:b/>
          <w:sz w:val="28"/>
          <w:szCs w:val="28"/>
        </w:rPr>
        <w:t>освещение для</w:t>
      </w:r>
      <w:r w:rsidRPr="002D3F35">
        <w:rPr>
          <w:sz w:val="28"/>
          <w:szCs w:val="28"/>
        </w:rPr>
        <w:t xml:space="preserve"> эвакуации людей устраивают в местах </w:t>
      </w:r>
      <w:r w:rsidRPr="002D3F35">
        <w:rPr>
          <w:b/>
          <w:sz w:val="28"/>
          <w:szCs w:val="28"/>
        </w:rPr>
        <w:t>опасных</w:t>
      </w:r>
      <w:r w:rsidRPr="002D3F35">
        <w:rPr>
          <w:sz w:val="28"/>
          <w:szCs w:val="28"/>
        </w:rPr>
        <w:t xml:space="preserve"> для прохода людей, а также  в </w:t>
      </w:r>
      <w:r w:rsidRPr="002D3F35">
        <w:rPr>
          <w:b/>
          <w:sz w:val="28"/>
          <w:szCs w:val="28"/>
        </w:rPr>
        <w:t xml:space="preserve">основных проходах </w:t>
      </w:r>
      <w:r w:rsidRPr="002D3F35">
        <w:rPr>
          <w:sz w:val="28"/>
          <w:szCs w:val="28"/>
        </w:rPr>
        <w:t>и на</w:t>
      </w:r>
      <w:r w:rsidRPr="002D3F35">
        <w:rPr>
          <w:b/>
          <w:sz w:val="28"/>
          <w:szCs w:val="28"/>
        </w:rPr>
        <w:t xml:space="preserve"> лестницах.</w:t>
      </w:r>
    </w:p>
    <w:p w:rsidR="008C3B31" w:rsidRPr="002D3F35" w:rsidRDefault="008C3B31" w:rsidP="008C3B31">
      <w:pPr>
        <w:jc w:val="both"/>
        <w:rPr>
          <w:sz w:val="28"/>
          <w:szCs w:val="28"/>
        </w:rPr>
      </w:pPr>
      <w:r w:rsidRPr="002D3F35">
        <w:rPr>
          <w:sz w:val="28"/>
          <w:szCs w:val="28"/>
        </w:rPr>
        <w:tab/>
        <w:t xml:space="preserve">Основными источниками искусственного освещения являются лампы накаливания и газоразрядные </w:t>
      </w:r>
      <w:r w:rsidRPr="002D3F35">
        <w:rPr>
          <w:b/>
          <w:sz w:val="28"/>
          <w:szCs w:val="28"/>
        </w:rPr>
        <w:t>(люминесцентные)</w:t>
      </w:r>
      <w:r w:rsidRPr="002D3F35">
        <w:rPr>
          <w:sz w:val="28"/>
          <w:szCs w:val="28"/>
        </w:rPr>
        <w:t xml:space="preserve"> лампы. В осветительных лампах накаливания в качестве излучателя световой энергии применяют тугоплавкий металл – вольфрам, температура плавления которого 3600 градусов С. Люминесцентная лампа представляет собой стеклянную трубку, на внутреннюю поверхность которой наносят тонкий слой </w:t>
      </w:r>
      <w:r w:rsidRPr="002D3F35">
        <w:rPr>
          <w:sz w:val="28"/>
          <w:szCs w:val="28"/>
        </w:rPr>
        <w:lastRenderedPageBreak/>
        <w:t xml:space="preserve">люминесцирующего вещества – </w:t>
      </w:r>
      <w:r w:rsidRPr="002D3F35">
        <w:rPr>
          <w:b/>
          <w:sz w:val="28"/>
          <w:szCs w:val="28"/>
        </w:rPr>
        <w:t>люминофора</w:t>
      </w:r>
      <w:r w:rsidRPr="002D3F35">
        <w:rPr>
          <w:sz w:val="28"/>
          <w:szCs w:val="28"/>
        </w:rPr>
        <w:t xml:space="preserve"> способного испускать видимый свет под действием ультрафиолетовых лучей. Внутрь трубки вводят пары ртути и некоторое количество инертного газа (аргона, неона и др.) который способствует увеличению срока службы лампы.</w:t>
      </w:r>
      <w:r>
        <w:rPr>
          <w:sz w:val="28"/>
          <w:szCs w:val="28"/>
        </w:rPr>
        <w:t xml:space="preserve"> В качестве излучателя световой энергии применяют тугоплавкий метал</w:t>
      </w:r>
      <w:proofErr w:type="gramStart"/>
      <w:r>
        <w:rPr>
          <w:sz w:val="28"/>
          <w:szCs w:val="28"/>
        </w:rPr>
        <w:t>л-</w:t>
      </w:r>
      <w:proofErr w:type="gramEnd"/>
      <w:r>
        <w:rPr>
          <w:sz w:val="28"/>
          <w:szCs w:val="28"/>
        </w:rPr>
        <w:t xml:space="preserve"> вольфрам, температура плавления которого 3600 градусов С.</w:t>
      </w:r>
    </w:p>
    <w:p w:rsidR="008C3B31" w:rsidRPr="002D3F35" w:rsidRDefault="008C3B31" w:rsidP="008C3B31">
      <w:pPr>
        <w:jc w:val="both"/>
        <w:rPr>
          <w:sz w:val="28"/>
          <w:szCs w:val="28"/>
        </w:rPr>
      </w:pPr>
      <w:r w:rsidRPr="002D3F35">
        <w:rPr>
          <w:sz w:val="28"/>
          <w:szCs w:val="28"/>
        </w:rPr>
        <w:tab/>
      </w:r>
    </w:p>
    <w:p w:rsidR="008C3B31" w:rsidRPr="00D64F4D" w:rsidRDefault="008C3B31" w:rsidP="008C3B31">
      <w:pPr>
        <w:pStyle w:val="2"/>
        <w:ind w:firstLine="708"/>
        <w:jc w:val="both"/>
      </w:pPr>
    </w:p>
    <w:p w:rsidR="008C3B31" w:rsidRDefault="008C3B31" w:rsidP="008C3B31">
      <w:pPr>
        <w:pStyle w:val="2"/>
        <w:ind w:firstLine="708"/>
        <w:jc w:val="both"/>
      </w:pPr>
    </w:p>
    <w:p w:rsidR="008C3B31" w:rsidRDefault="008C3B31" w:rsidP="008C3B31">
      <w:pPr>
        <w:pStyle w:val="2"/>
        <w:ind w:firstLine="708"/>
        <w:jc w:val="both"/>
      </w:pPr>
    </w:p>
    <w:p w:rsidR="0016668E" w:rsidRDefault="0016164F"/>
    <w:sectPr w:rsidR="001666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36C"/>
    <w:rsid w:val="0016164F"/>
    <w:rsid w:val="0033436C"/>
    <w:rsid w:val="008C3B31"/>
    <w:rsid w:val="00A43129"/>
    <w:rsid w:val="00C65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B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8C3B31"/>
    <w:pPr>
      <w:jc w:val="center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8C3B3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B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8C3B31"/>
    <w:pPr>
      <w:jc w:val="center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8C3B3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884</Words>
  <Characters>5044</Characters>
  <Application>Microsoft Office Word</Application>
  <DocSecurity>0</DocSecurity>
  <Lines>42</Lines>
  <Paragraphs>11</Paragraphs>
  <ScaleCrop>false</ScaleCrop>
  <Company>SPecialiST RePack, SanBuild</Company>
  <LinksUpToDate>false</LinksUpToDate>
  <CharactersWithSpaces>5917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3</cp:revision>
  <dcterms:created xsi:type="dcterms:W3CDTF">2020-10-22T12:19:00Z</dcterms:created>
  <dcterms:modified xsi:type="dcterms:W3CDTF">2020-10-22T12:36:00Z</dcterms:modified>
</cp:coreProperties>
</file>