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5F" w:rsidRPr="00BB0C5F" w:rsidRDefault="00BB0C5F" w:rsidP="005D5D01">
      <w:pPr>
        <w:jc w:val="center"/>
        <w:rPr>
          <w:b/>
          <w:color w:val="FF0000"/>
          <w:sz w:val="56"/>
          <w:szCs w:val="36"/>
          <w:lang w:val="en-US"/>
        </w:rPr>
      </w:pPr>
      <w:r w:rsidRPr="00BB0C5F">
        <w:rPr>
          <w:b/>
          <w:color w:val="FF0000"/>
          <w:sz w:val="56"/>
          <w:szCs w:val="36"/>
        </w:rPr>
        <w:t>УРОКИ ЗА 10,15,17.09</w:t>
      </w:r>
    </w:p>
    <w:p w:rsidR="00173102" w:rsidRPr="00DD5E14" w:rsidRDefault="00173102" w:rsidP="00173102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>Общие сведения о машинах.</w:t>
      </w:r>
    </w:p>
    <w:p w:rsidR="00173102" w:rsidRDefault="00173102" w:rsidP="00173102">
      <w:pPr>
        <w:jc w:val="center"/>
        <w:rPr>
          <w:b/>
          <w:sz w:val="36"/>
          <w:szCs w:val="36"/>
        </w:rPr>
      </w:pPr>
    </w:p>
    <w:p w:rsidR="00173102" w:rsidRDefault="00173102" w:rsidP="00173102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2"/>
          <w:szCs w:val="32"/>
        </w:rPr>
        <w:t xml:space="preserve"> </w:t>
      </w:r>
      <w:r w:rsidRPr="0045296C">
        <w:rPr>
          <w:b/>
          <w:sz w:val="32"/>
          <w:szCs w:val="32"/>
        </w:rPr>
        <w:t>Машина</w:t>
      </w:r>
      <w:r>
        <w:rPr>
          <w:b/>
          <w:sz w:val="36"/>
          <w:szCs w:val="36"/>
        </w:rPr>
        <w:t>-</w:t>
      </w:r>
      <w:r w:rsidRPr="0045296C">
        <w:rPr>
          <w:sz w:val="28"/>
          <w:szCs w:val="28"/>
        </w:rPr>
        <w:t xml:space="preserve">это совокупность механизмов, выполняющих определенную работу или преобразующих один вид энергии в другой. В зависимости от </w:t>
      </w:r>
      <w:r w:rsidRPr="0045296C">
        <w:rPr>
          <w:b/>
          <w:sz w:val="28"/>
          <w:szCs w:val="28"/>
        </w:rPr>
        <w:t>назначения</w:t>
      </w:r>
      <w:r w:rsidRPr="0045296C">
        <w:rPr>
          <w:sz w:val="28"/>
          <w:szCs w:val="28"/>
        </w:rPr>
        <w:t xml:space="preserve"> раз</w:t>
      </w:r>
      <w:bookmarkStart w:id="0" w:name="_GoBack"/>
      <w:bookmarkEnd w:id="0"/>
      <w:r w:rsidRPr="0045296C">
        <w:rPr>
          <w:sz w:val="28"/>
          <w:szCs w:val="28"/>
        </w:rPr>
        <w:t>личают машины-</w:t>
      </w:r>
      <w:r w:rsidRPr="0045296C">
        <w:rPr>
          <w:b/>
          <w:sz w:val="28"/>
          <w:szCs w:val="28"/>
        </w:rPr>
        <w:t>двигатели</w:t>
      </w:r>
      <w:r w:rsidRPr="0045296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AD52E2">
        <w:rPr>
          <w:b/>
          <w:sz w:val="28"/>
          <w:szCs w:val="28"/>
        </w:rPr>
        <w:t>рабочие машины</w:t>
      </w:r>
      <w:r w:rsidRPr="005D0ED0">
        <w:rPr>
          <w:sz w:val="28"/>
          <w:szCs w:val="28"/>
        </w:rPr>
        <w:t>.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автоматизации и механизации  различают машины:  </w:t>
      </w:r>
      <w:r w:rsidRPr="00AD52E2">
        <w:rPr>
          <w:b/>
          <w:sz w:val="28"/>
          <w:szCs w:val="28"/>
        </w:rPr>
        <w:t>неавтоматические</w:t>
      </w:r>
      <w:r>
        <w:rPr>
          <w:sz w:val="28"/>
          <w:szCs w:val="28"/>
        </w:rPr>
        <w:t xml:space="preserve">  - загрузка выгрузка и контроль выполняются поваром, </w:t>
      </w:r>
      <w:r w:rsidRPr="005D0ED0">
        <w:rPr>
          <w:b/>
          <w:sz w:val="28"/>
          <w:szCs w:val="28"/>
        </w:rPr>
        <w:t>полуавтоматические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D0ED0">
        <w:rPr>
          <w:sz w:val="28"/>
          <w:szCs w:val="28"/>
        </w:rPr>
        <w:t xml:space="preserve"> основные технологические операции  выполняются </w:t>
      </w:r>
      <w:r>
        <w:rPr>
          <w:sz w:val="28"/>
          <w:szCs w:val="28"/>
        </w:rPr>
        <w:t xml:space="preserve">машиной  ручными </w:t>
      </w:r>
      <w:r w:rsidRPr="005D0ED0">
        <w:rPr>
          <w:sz w:val="28"/>
          <w:szCs w:val="28"/>
        </w:rPr>
        <w:t xml:space="preserve"> остаются только вспомогательные процессы и </w:t>
      </w:r>
      <w:r w:rsidRPr="005D0ED0">
        <w:rPr>
          <w:b/>
          <w:sz w:val="28"/>
          <w:szCs w:val="28"/>
        </w:rPr>
        <w:t>автоматические</w:t>
      </w:r>
      <w:r w:rsidRPr="005D0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D0ED0">
        <w:rPr>
          <w:sz w:val="28"/>
          <w:szCs w:val="28"/>
        </w:rPr>
        <w:t>все технологические и вспомогательные процессы выполняются машиной.</w:t>
      </w:r>
      <w:r>
        <w:rPr>
          <w:sz w:val="28"/>
          <w:szCs w:val="28"/>
        </w:rPr>
        <w:t xml:space="preserve"> По структуре рабочего цикла различают машины </w:t>
      </w:r>
      <w:r w:rsidRPr="0060302C">
        <w:rPr>
          <w:b/>
          <w:sz w:val="28"/>
          <w:szCs w:val="28"/>
        </w:rPr>
        <w:t>непрерывного</w:t>
      </w:r>
      <w:r>
        <w:rPr>
          <w:sz w:val="28"/>
          <w:szCs w:val="28"/>
        </w:rPr>
        <w:t xml:space="preserve"> и </w:t>
      </w:r>
      <w:r w:rsidRPr="0060302C">
        <w:rPr>
          <w:b/>
          <w:sz w:val="28"/>
          <w:szCs w:val="28"/>
        </w:rPr>
        <w:t>периодического</w:t>
      </w:r>
      <w:r>
        <w:rPr>
          <w:sz w:val="28"/>
          <w:szCs w:val="28"/>
        </w:rPr>
        <w:t xml:space="preserve"> действия. В машинах непрерывного действия процессы загрузки, обработки и выгрузки продукта происходят </w:t>
      </w:r>
      <w:r w:rsidRPr="0060302C">
        <w:rPr>
          <w:b/>
          <w:sz w:val="28"/>
          <w:szCs w:val="28"/>
        </w:rPr>
        <w:t>непрерывно</w:t>
      </w:r>
      <w:r>
        <w:rPr>
          <w:sz w:val="28"/>
          <w:szCs w:val="28"/>
        </w:rPr>
        <w:t xml:space="preserve"> и </w:t>
      </w:r>
      <w:r w:rsidRPr="00C72050">
        <w:rPr>
          <w:b/>
          <w:sz w:val="28"/>
          <w:szCs w:val="28"/>
        </w:rPr>
        <w:t>одновременно</w:t>
      </w:r>
      <w:r>
        <w:rPr>
          <w:sz w:val="28"/>
          <w:szCs w:val="28"/>
        </w:rPr>
        <w:t xml:space="preserve"> (мясорубки). В машинах периодического действия продукт обрабатывается рабочими органами </w:t>
      </w:r>
      <w:r w:rsidRPr="00C72050">
        <w:rPr>
          <w:b/>
          <w:sz w:val="28"/>
          <w:szCs w:val="28"/>
        </w:rPr>
        <w:t>в течение определенного времени.</w:t>
      </w:r>
      <w:r>
        <w:rPr>
          <w:sz w:val="28"/>
          <w:szCs w:val="28"/>
        </w:rPr>
        <w:t xml:space="preserve"> Приступить к обработке следующей порции продукта можно только после выгрузки предыдущей порции обработанного продукта (картофелечистки).</w:t>
      </w:r>
    </w:p>
    <w:p w:rsidR="00173102" w:rsidRDefault="00173102" w:rsidP="00173102">
      <w:pPr>
        <w:jc w:val="both"/>
        <w:rPr>
          <w:sz w:val="28"/>
          <w:szCs w:val="28"/>
        </w:rPr>
      </w:pPr>
    </w:p>
    <w:p w:rsidR="00173102" w:rsidRDefault="00173102" w:rsidP="00173102">
      <w:pPr>
        <w:spacing w:line="480" w:lineRule="auto"/>
        <w:jc w:val="both"/>
        <w:outlineLvl w:val="0"/>
        <w:rPr>
          <w:b/>
          <w:sz w:val="32"/>
          <w:szCs w:val="32"/>
        </w:rPr>
      </w:pPr>
      <w:r w:rsidRPr="0093140D">
        <w:rPr>
          <w:b/>
          <w:sz w:val="32"/>
          <w:szCs w:val="32"/>
        </w:rPr>
        <w:tab/>
      </w:r>
      <w:r w:rsidRPr="0093140D">
        <w:rPr>
          <w:b/>
          <w:sz w:val="32"/>
          <w:szCs w:val="32"/>
        </w:rPr>
        <w:tab/>
      </w:r>
      <w:r w:rsidRPr="0093140D">
        <w:rPr>
          <w:b/>
          <w:sz w:val="32"/>
          <w:szCs w:val="32"/>
        </w:rPr>
        <w:tab/>
      </w:r>
      <w:r w:rsidRPr="0093140D">
        <w:rPr>
          <w:b/>
          <w:sz w:val="32"/>
          <w:szCs w:val="32"/>
        </w:rPr>
        <w:tab/>
      </w:r>
      <w:r w:rsidRPr="00C02BD9">
        <w:rPr>
          <w:b/>
          <w:sz w:val="32"/>
          <w:szCs w:val="32"/>
        </w:rPr>
        <w:t>Классификация машин</w:t>
      </w:r>
    </w:p>
    <w:p w:rsidR="00173102" w:rsidRPr="00C02BD9" w:rsidRDefault="00173102" w:rsidP="00173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зависимости от назначения и вида, обрабатываемых продуктов машины предприятий общественного питания подразделяются на несколько групп:</w:t>
      </w:r>
    </w:p>
    <w:p w:rsidR="00173102" w:rsidRDefault="00173102" w:rsidP="001731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1. </w:t>
      </w:r>
      <w:r w:rsidRPr="00166B0A">
        <w:rPr>
          <w:b/>
          <w:sz w:val="28"/>
          <w:szCs w:val="28"/>
        </w:rPr>
        <w:t>Машины для обработки овощей и картофеля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</w:t>
      </w:r>
      <w:r w:rsidRPr="002D386A">
        <w:rPr>
          <w:sz w:val="28"/>
          <w:szCs w:val="28"/>
        </w:rPr>
        <w:t>о</w:t>
      </w:r>
      <w:proofErr w:type="gramEnd"/>
      <w:r w:rsidRPr="002D386A">
        <w:rPr>
          <w:sz w:val="28"/>
          <w:szCs w:val="28"/>
        </w:rPr>
        <w:t>чистительные,</w:t>
      </w:r>
      <w:r>
        <w:rPr>
          <w:sz w:val="28"/>
          <w:szCs w:val="28"/>
        </w:rPr>
        <w:t xml:space="preserve"> </w:t>
      </w:r>
      <w:r w:rsidRPr="002D386A">
        <w:rPr>
          <w:sz w:val="28"/>
          <w:szCs w:val="28"/>
        </w:rPr>
        <w:t>сортировочные</w:t>
      </w:r>
      <w:r>
        <w:rPr>
          <w:sz w:val="28"/>
          <w:szCs w:val="28"/>
        </w:rPr>
        <w:t xml:space="preserve">, </w:t>
      </w:r>
      <w:r w:rsidRPr="002D386A">
        <w:rPr>
          <w:sz w:val="28"/>
          <w:szCs w:val="28"/>
        </w:rPr>
        <w:t>моечные, резательные, протирочные и др.</w:t>
      </w:r>
    </w:p>
    <w:p w:rsidR="00173102" w:rsidRDefault="00173102" w:rsidP="00173102">
      <w:pPr>
        <w:jc w:val="both"/>
        <w:rPr>
          <w:sz w:val="28"/>
          <w:szCs w:val="28"/>
        </w:rPr>
      </w:pPr>
      <w:r w:rsidRPr="00AB2428">
        <w:rPr>
          <w:b/>
          <w:sz w:val="28"/>
          <w:szCs w:val="28"/>
        </w:rPr>
        <w:t xml:space="preserve">  2.</w:t>
      </w:r>
      <w:r>
        <w:rPr>
          <w:sz w:val="28"/>
          <w:szCs w:val="28"/>
        </w:rPr>
        <w:t xml:space="preserve"> </w:t>
      </w:r>
      <w:r w:rsidRPr="002D386A">
        <w:rPr>
          <w:b/>
          <w:sz w:val="28"/>
          <w:szCs w:val="28"/>
        </w:rPr>
        <w:t>Машины для обработки мяса и рыб</w:t>
      </w:r>
      <w:proofErr w:type="gramStart"/>
      <w:r w:rsidRPr="002D386A">
        <w:rPr>
          <w:b/>
          <w:sz w:val="28"/>
          <w:szCs w:val="28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мясорубки, фаршемешалки, </w:t>
      </w:r>
      <w:proofErr w:type="spellStart"/>
      <w:r>
        <w:rPr>
          <w:sz w:val="28"/>
          <w:szCs w:val="28"/>
        </w:rPr>
        <w:t>мясорыхлители</w:t>
      </w:r>
      <w:proofErr w:type="spellEnd"/>
      <w:r>
        <w:rPr>
          <w:sz w:val="28"/>
          <w:szCs w:val="28"/>
        </w:rPr>
        <w:t>, котлетоформовочные и др.</w:t>
      </w:r>
    </w:p>
    <w:p w:rsidR="00173102" w:rsidRPr="002D386A" w:rsidRDefault="00173102" w:rsidP="00173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2428">
        <w:rPr>
          <w:b/>
          <w:sz w:val="28"/>
          <w:szCs w:val="28"/>
        </w:rPr>
        <w:t>3. Машины</w:t>
      </w:r>
      <w:r w:rsidRPr="002D386A">
        <w:rPr>
          <w:b/>
          <w:sz w:val="28"/>
          <w:szCs w:val="28"/>
        </w:rPr>
        <w:t xml:space="preserve"> для приготовления и обработки тест</w:t>
      </w:r>
      <w:proofErr w:type="gramStart"/>
      <w:r w:rsidRPr="002D386A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просеиватели</w:t>
      </w:r>
      <w:proofErr w:type="spellEnd"/>
      <w:r>
        <w:rPr>
          <w:sz w:val="28"/>
          <w:szCs w:val="28"/>
        </w:rPr>
        <w:t xml:space="preserve">, тестомесильные, </w:t>
      </w:r>
      <w:proofErr w:type="spellStart"/>
      <w:r>
        <w:rPr>
          <w:sz w:val="28"/>
          <w:szCs w:val="28"/>
        </w:rPr>
        <w:t>взбивальные</w:t>
      </w:r>
      <w:proofErr w:type="spellEnd"/>
      <w:r>
        <w:rPr>
          <w:sz w:val="28"/>
          <w:szCs w:val="28"/>
        </w:rPr>
        <w:t>, тестораскаточные и др.</w:t>
      </w:r>
    </w:p>
    <w:p w:rsidR="00173102" w:rsidRDefault="00173102" w:rsidP="00173102">
      <w:pPr>
        <w:jc w:val="both"/>
        <w:rPr>
          <w:sz w:val="28"/>
          <w:szCs w:val="28"/>
        </w:rPr>
      </w:pPr>
      <w:r w:rsidRPr="00AB2428">
        <w:rPr>
          <w:sz w:val="28"/>
          <w:szCs w:val="28"/>
        </w:rPr>
        <w:t xml:space="preserve">  </w:t>
      </w:r>
      <w:r w:rsidRPr="00AB2428">
        <w:rPr>
          <w:b/>
          <w:sz w:val="28"/>
          <w:szCs w:val="28"/>
        </w:rPr>
        <w:t>4.Машины для нарезки хлеба и гастрономических продуктов-</w:t>
      </w:r>
      <w:r w:rsidRPr="00AB2428">
        <w:rPr>
          <w:sz w:val="28"/>
          <w:szCs w:val="28"/>
        </w:rPr>
        <w:t>хлеборезка, колбасорезка,</w:t>
      </w:r>
      <w:r>
        <w:rPr>
          <w:sz w:val="28"/>
          <w:szCs w:val="28"/>
        </w:rPr>
        <w:t xml:space="preserve"> </w:t>
      </w:r>
      <w:proofErr w:type="spellStart"/>
      <w:r w:rsidRPr="00AB2428">
        <w:rPr>
          <w:sz w:val="28"/>
          <w:szCs w:val="28"/>
        </w:rPr>
        <w:t>маслоделители</w:t>
      </w:r>
      <w:proofErr w:type="spellEnd"/>
      <w:r w:rsidRPr="00AB2428">
        <w:rPr>
          <w:sz w:val="28"/>
          <w:szCs w:val="28"/>
        </w:rPr>
        <w:t xml:space="preserve"> и др.</w:t>
      </w:r>
    </w:p>
    <w:p w:rsidR="00173102" w:rsidRDefault="00173102" w:rsidP="00173102">
      <w:pPr>
        <w:jc w:val="both"/>
        <w:rPr>
          <w:sz w:val="28"/>
          <w:szCs w:val="28"/>
        </w:rPr>
      </w:pPr>
      <w:r w:rsidRPr="00AB2428">
        <w:rPr>
          <w:b/>
          <w:sz w:val="28"/>
          <w:szCs w:val="28"/>
        </w:rPr>
        <w:t xml:space="preserve"> 5.</w:t>
      </w:r>
      <w:r>
        <w:rPr>
          <w:sz w:val="28"/>
          <w:szCs w:val="28"/>
        </w:rPr>
        <w:t xml:space="preserve"> </w:t>
      </w:r>
      <w:r w:rsidRPr="00AB2428">
        <w:rPr>
          <w:b/>
          <w:sz w:val="28"/>
          <w:szCs w:val="28"/>
        </w:rPr>
        <w:t>Универсальные приводы</w:t>
      </w:r>
      <w:r>
        <w:rPr>
          <w:sz w:val="28"/>
          <w:szCs w:val="28"/>
        </w:rPr>
        <w:t xml:space="preserve"> – с комплектом сменных исполнительных механизмов.</w:t>
      </w:r>
    </w:p>
    <w:p w:rsidR="00173102" w:rsidRDefault="00173102" w:rsidP="00173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2428">
        <w:rPr>
          <w:b/>
          <w:sz w:val="28"/>
          <w:szCs w:val="28"/>
        </w:rPr>
        <w:t>6. Машины для мытья столовой посуды и приборов</w:t>
      </w:r>
      <w:r>
        <w:rPr>
          <w:sz w:val="28"/>
          <w:szCs w:val="28"/>
        </w:rPr>
        <w:t>.</w:t>
      </w:r>
    </w:p>
    <w:p w:rsidR="00173102" w:rsidRPr="0000698A" w:rsidRDefault="00173102" w:rsidP="00173102">
      <w:pPr>
        <w:jc w:val="both"/>
        <w:rPr>
          <w:sz w:val="28"/>
          <w:szCs w:val="28"/>
        </w:rPr>
      </w:pPr>
      <w:r w:rsidRPr="00BA7C2B">
        <w:rPr>
          <w:b/>
          <w:sz w:val="32"/>
          <w:szCs w:val="32"/>
        </w:rPr>
        <w:t>Требования к материалам, исп</w:t>
      </w:r>
      <w:r>
        <w:rPr>
          <w:b/>
          <w:sz w:val="32"/>
          <w:szCs w:val="32"/>
        </w:rPr>
        <w:t>ользуемым для изготовления машин</w:t>
      </w:r>
    </w:p>
    <w:p w:rsidR="00173102" w:rsidRDefault="00173102" w:rsidP="00173102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00698A">
        <w:rPr>
          <w:sz w:val="28"/>
          <w:szCs w:val="28"/>
        </w:rPr>
        <w:t>Материалы, используемые для изготовления рабочих камер, должны быть нейтральными к продуктам и моющим средствам, не подвергаться коррозии,  не оказывать вредного действия на продукты и хорошо очищаться от них.</w:t>
      </w:r>
      <w:r>
        <w:rPr>
          <w:sz w:val="28"/>
          <w:szCs w:val="28"/>
        </w:rPr>
        <w:t xml:space="preserve"> Основные используемые материалы это </w:t>
      </w:r>
      <w:r w:rsidRPr="009A0A3D">
        <w:rPr>
          <w:b/>
          <w:sz w:val="28"/>
          <w:szCs w:val="28"/>
        </w:rPr>
        <w:t>сталь</w:t>
      </w:r>
      <w:r>
        <w:rPr>
          <w:sz w:val="28"/>
          <w:szCs w:val="28"/>
        </w:rPr>
        <w:t xml:space="preserve"> и </w:t>
      </w:r>
      <w:r w:rsidRPr="009A0A3D">
        <w:rPr>
          <w:b/>
          <w:sz w:val="28"/>
          <w:szCs w:val="28"/>
        </w:rPr>
        <w:t>чугун</w:t>
      </w:r>
      <w:r>
        <w:rPr>
          <w:sz w:val="28"/>
          <w:szCs w:val="28"/>
        </w:rPr>
        <w:t xml:space="preserve">. Из цветных </w:t>
      </w:r>
      <w:r>
        <w:rPr>
          <w:sz w:val="28"/>
          <w:szCs w:val="28"/>
        </w:rPr>
        <w:lastRenderedPageBreak/>
        <w:t xml:space="preserve">металлов применяются </w:t>
      </w:r>
      <w:r w:rsidRPr="009A0A3D">
        <w:rPr>
          <w:b/>
          <w:sz w:val="28"/>
          <w:szCs w:val="28"/>
        </w:rPr>
        <w:t>алюминий, медь, хром, никель цинк</w:t>
      </w:r>
      <w:r>
        <w:rPr>
          <w:sz w:val="28"/>
          <w:szCs w:val="28"/>
        </w:rPr>
        <w:t xml:space="preserve"> и сплавы на их основе, которые имеют хорошую прочность, малый удельный вес и хорошо обрабатываются.</w:t>
      </w:r>
    </w:p>
    <w:p w:rsidR="00173102" w:rsidRDefault="00173102" w:rsidP="00173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Применяются также неметаллические материалы: </w:t>
      </w:r>
      <w:r w:rsidRPr="009A0A3D">
        <w:rPr>
          <w:b/>
          <w:sz w:val="28"/>
          <w:szCs w:val="28"/>
        </w:rPr>
        <w:t>пластмассы, стекло</w:t>
      </w:r>
      <w:r>
        <w:rPr>
          <w:sz w:val="28"/>
          <w:szCs w:val="28"/>
        </w:rPr>
        <w:t xml:space="preserve">, </w:t>
      </w:r>
      <w:r w:rsidRPr="009A0A3D">
        <w:rPr>
          <w:b/>
          <w:sz w:val="28"/>
          <w:szCs w:val="28"/>
        </w:rPr>
        <w:t>кожа, резина</w:t>
      </w:r>
      <w:r>
        <w:rPr>
          <w:sz w:val="28"/>
          <w:szCs w:val="28"/>
        </w:rPr>
        <w:t xml:space="preserve">. Детали из них имеют преимущество в  </w:t>
      </w:r>
      <w:proofErr w:type="spellStart"/>
      <w:r>
        <w:rPr>
          <w:sz w:val="28"/>
          <w:szCs w:val="28"/>
        </w:rPr>
        <w:t>антикоррозийности</w:t>
      </w:r>
      <w:proofErr w:type="spellEnd"/>
      <w:r>
        <w:rPr>
          <w:sz w:val="28"/>
          <w:szCs w:val="28"/>
        </w:rPr>
        <w:t xml:space="preserve"> и бесшумности, но их применение снижает жесткость и прочность деталей. </w:t>
      </w:r>
    </w:p>
    <w:p w:rsidR="00173102" w:rsidRDefault="00173102" w:rsidP="00173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102" w:rsidRPr="009A0A3D" w:rsidRDefault="00173102" w:rsidP="00173102">
      <w:pPr>
        <w:jc w:val="both"/>
        <w:outlineLvl w:val="0"/>
        <w:rPr>
          <w:b/>
          <w:sz w:val="32"/>
          <w:szCs w:val="32"/>
        </w:rPr>
      </w:pPr>
      <w:r w:rsidRPr="0093140D">
        <w:rPr>
          <w:b/>
          <w:sz w:val="32"/>
          <w:szCs w:val="32"/>
        </w:rPr>
        <w:tab/>
      </w:r>
      <w:r w:rsidRPr="0093140D">
        <w:rPr>
          <w:b/>
          <w:sz w:val="32"/>
          <w:szCs w:val="32"/>
        </w:rPr>
        <w:tab/>
      </w:r>
      <w:r w:rsidRPr="0093140D">
        <w:rPr>
          <w:b/>
          <w:sz w:val="32"/>
          <w:szCs w:val="32"/>
        </w:rPr>
        <w:tab/>
      </w:r>
      <w:r w:rsidRPr="009A0A3D">
        <w:rPr>
          <w:b/>
          <w:sz w:val="32"/>
          <w:szCs w:val="32"/>
        </w:rPr>
        <w:t>Основные части и детали машин</w:t>
      </w:r>
    </w:p>
    <w:p w:rsidR="00173102" w:rsidRDefault="00173102" w:rsidP="0017310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Деталь – </w:t>
      </w:r>
      <w:r w:rsidRPr="00C7645D">
        <w:rPr>
          <w:sz w:val="28"/>
          <w:szCs w:val="32"/>
        </w:rPr>
        <w:t>это часть машины, изготовленная без сборочных операций, соединение нескольких деталей образует</w:t>
      </w:r>
      <w:r>
        <w:rPr>
          <w:b/>
          <w:sz w:val="32"/>
          <w:szCs w:val="32"/>
        </w:rPr>
        <w:t xml:space="preserve"> узел. </w:t>
      </w:r>
      <w:r w:rsidRPr="00C7645D">
        <w:rPr>
          <w:sz w:val="28"/>
          <w:szCs w:val="32"/>
        </w:rPr>
        <w:t>Основными узлами</w:t>
      </w:r>
      <w:r>
        <w:rPr>
          <w:b/>
          <w:sz w:val="32"/>
          <w:szCs w:val="32"/>
        </w:rPr>
        <w:t xml:space="preserve"> </w:t>
      </w:r>
      <w:r w:rsidRPr="00C7645D">
        <w:rPr>
          <w:sz w:val="28"/>
          <w:szCs w:val="32"/>
        </w:rPr>
        <w:t>любой машины, являются</w:t>
      </w:r>
      <w:r>
        <w:rPr>
          <w:b/>
          <w:sz w:val="32"/>
          <w:szCs w:val="32"/>
        </w:rPr>
        <w:t>: станина, корпус, рабочая камера, рабочие органы, передаточный механизм и электродвигатель.</w:t>
      </w:r>
    </w:p>
    <w:p w:rsidR="00173102" w:rsidRDefault="00173102" w:rsidP="00173102">
      <w:pPr>
        <w:jc w:val="both"/>
        <w:rPr>
          <w:sz w:val="28"/>
          <w:szCs w:val="32"/>
        </w:rPr>
      </w:pPr>
      <w:r>
        <w:rPr>
          <w:b/>
          <w:sz w:val="32"/>
          <w:szCs w:val="32"/>
        </w:rPr>
        <w:t xml:space="preserve">          </w:t>
      </w:r>
      <w:proofErr w:type="gramStart"/>
      <w:r>
        <w:rPr>
          <w:b/>
          <w:sz w:val="32"/>
          <w:szCs w:val="32"/>
        </w:rPr>
        <w:t>Станина-</w:t>
      </w:r>
      <w:r w:rsidRPr="005E2D08">
        <w:rPr>
          <w:sz w:val="28"/>
          <w:szCs w:val="32"/>
        </w:rPr>
        <w:t>служит</w:t>
      </w:r>
      <w:proofErr w:type="gramEnd"/>
      <w:r w:rsidRPr="005E2D08">
        <w:rPr>
          <w:sz w:val="28"/>
          <w:szCs w:val="32"/>
        </w:rPr>
        <w:t xml:space="preserve"> для установки и монтажа всех узлов машины, имеет отверстия для закрепления машины на рабочем месте.</w:t>
      </w:r>
    </w:p>
    <w:p w:rsidR="00173102" w:rsidRDefault="00173102" w:rsidP="00173102">
      <w:pPr>
        <w:jc w:val="both"/>
        <w:rPr>
          <w:sz w:val="28"/>
          <w:szCs w:val="32"/>
        </w:rPr>
      </w:pPr>
      <w:r w:rsidRPr="005E2D08">
        <w:rPr>
          <w:b/>
          <w:sz w:val="28"/>
          <w:szCs w:val="32"/>
        </w:rPr>
        <w:t xml:space="preserve">           Корпус машины</w:t>
      </w:r>
      <w:r>
        <w:rPr>
          <w:sz w:val="28"/>
          <w:szCs w:val="32"/>
        </w:rPr>
        <w:t xml:space="preserve"> – предназначен для размещения внутренних частей машины – рабочей камеры, передаточного механизма и т.д.</w:t>
      </w:r>
    </w:p>
    <w:p w:rsidR="00173102" w:rsidRDefault="00173102" w:rsidP="00173102">
      <w:pPr>
        <w:jc w:val="both"/>
        <w:rPr>
          <w:sz w:val="28"/>
          <w:szCs w:val="32"/>
        </w:rPr>
      </w:pPr>
      <w:r w:rsidRPr="005E2D08">
        <w:rPr>
          <w:b/>
          <w:sz w:val="28"/>
          <w:szCs w:val="32"/>
        </w:rPr>
        <w:t xml:space="preserve">           Рабочая камера</w:t>
      </w:r>
      <w:r>
        <w:rPr>
          <w:sz w:val="28"/>
          <w:szCs w:val="32"/>
        </w:rPr>
        <w:t xml:space="preserve"> </w:t>
      </w:r>
      <w:proofErr w:type="gramStart"/>
      <w:r>
        <w:rPr>
          <w:sz w:val="28"/>
          <w:szCs w:val="32"/>
        </w:rPr>
        <w:t>–м</w:t>
      </w:r>
      <w:proofErr w:type="gramEnd"/>
      <w:r>
        <w:rPr>
          <w:sz w:val="28"/>
          <w:szCs w:val="32"/>
        </w:rPr>
        <w:t>есто в машине, где продукт обрабатывается рабочими органами.</w:t>
      </w:r>
    </w:p>
    <w:p w:rsidR="00173102" w:rsidRDefault="00173102" w:rsidP="00173102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</w:t>
      </w:r>
      <w:r w:rsidRPr="005E2D08">
        <w:rPr>
          <w:b/>
          <w:sz w:val="28"/>
          <w:szCs w:val="32"/>
        </w:rPr>
        <w:t>Рабочие органы</w:t>
      </w:r>
      <w:r>
        <w:rPr>
          <w:sz w:val="28"/>
          <w:szCs w:val="32"/>
        </w:rPr>
        <w:t xml:space="preserve"> – это узлы и детали машин, непосредственно воздействующие на продукты питания в процессе их обработки   </w:t>
      </w:r>
    </w:p>
    <w:p w:rsidR="00173102" w:rsidRDefault="00173102" w:rsidP="00173102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Pr="001C635C">
        <w:rPr>
          <w:b/>
          <w:sz w:val="28"/>
          <w:szCs w:val="32"/>
        </w:rPr>
        <w:t>Передаточный механизм (передача</w:t>
      </w:r>
      <w:r>
        <w:rPr>
          <w:sz w:val="28"/>
          <w:szCs w:val="32"/>
        </w:rPr>
        <w:t xml:space="preserve">) – передает движение от вала электродвигателя к валу рабочих органов, одновременно обеспечивая требуемые скорость и направление движения. </w:t>
      </w:r>
    </w:p>
    <w:p w:rsidR="00173102" w:rsidRDefault="00173102" w:rsidP="00173102">
      <w:pPr>
        <w:jc w:val="both"/>
        <w:rPr>
          <w:sz w:val="28"/>
          <w:szCs w:val="32"/>
        </w:rPr>
      </w:pPr>
    </w:p>
    <w:p w:rsidR="00173102" w:rsidRDefault="00173102" w:rsidP="00173102">
      <w:pPr>
        <w:jc w:val="both"/>
        <w:rPr>
          <w:sz w:val="28"/>
          <w:szCs w:val="32"/>
        </w:rPr>
      </w:pPr>
    </w:p>
    <w:p w:rsidR="00846442" w:rsidRDefault="00846442" w:rsidP="00846442">
      <w:pPr>
        <w:jc w:val="both"/>
        <w:outlineLvl w:val="0"/>
        <w:rPr>
          <w:b/>
          <w:sz w:val="36"/>
          <w:szCs w:val="36"/>
        </w:rPr>
      </w:pPr>
      <w:r w:rsidRPr="001C635C">
        <w:rPr>
          <w:b/>
          <w:sz w:val="36"/>
          <w:szCs w:val="36"/>
        </w:rPr>
        <w:t xml:space="preserve">                         Понятие о передачах</w:t>
      </w:r>
    </w:p>
    <w:p w:rsidR="00846442" w:rsidRDefault="00846442" w:rsidP="00846442">
      <w:pPr>
        <w:jc w:val="both"/>
        <w:outlineLvl w:val="0"/>
        <w:rPr>
          <w:b/>
          <w:sz w:val="36"/>
          <w:szCs w:val="36"/>
        </w:rPr>
      </w:pPr>
    </w:p>
    <w:p w:rsidR="00846442" w:rsidRDefault="00846442" w:rsidP="008464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C635C">
        <w:rPr>
          <w:sz w:val="28"/>
          <w:szCs w:val="28"/>
        </w:rPr>
        <w:t>Все</w:t>
      </w:r>
      <w:r>
        <w:rPr>
          <w:sz w:val="28"/>
          <w:szCs w:val="28"/>
        </w:rPr>
        <w:t xml:space="preserve"> механические передачи можно разделить на передачи </w:t>
      </w:r>
      <w:r>
        <w:rPr>
          <w:b/>
          <w:sz w:val="28"/>
          <w:szCs w:val="28"/>
        </w:rPr>
        <w:t xml:space="preserve">зацепления и трения. </w:t>
      </w:r>
      <w:r>
        <w:rPr>
          <w:sz w:val="28"/>
          <w:szCs w:val="28"/>
        </w:rPr>
        <w:t xml:space="preserve"> П</w:t>
      </w:r>
      <w:r w:rsidRPr="003A4D4E">
        <w:rPr>
          <w:sz w:val="28"/>
          <w:szCs w:val="28"/>
        </w:rPr>
        <w:t>ередач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зацепления: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зубчатые, червячные, цепные, планетарные</w:t>
      </w:r>
      <w:r w:rsidRPr="003A4D4E">
        <w:rPr>
          <w:sz w:val="28"/>
          <w:szCs w:val="28"/>
        </w:rPr>
        <w:t>. Передачи</w:t>
      </w:r>
      <w:r>
        <w:rPr>
          <w:b/>
          <w:sz w:val="28"/>
          <w:szCs w:val="28"/>
        </w:rPr>
        <w:t xml:space="preserve"> трения: ременные, фрикционные.</w:t>
      </w:r>
    </w:p>
    <w:p w:rsidR="00846442" w:rsidRDefault="00846442" w:rsidP="008464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Зубчатые передачи – </w:t>
      </w:r>
      <w:r w:rsidRPr="008D1E54">
        <w:rPr>
          <w:sz w:val="28"/>
          <w:szCs w:val="28"/>
        </w:rPr>
        <w:t xml:space="preserve">это </w:t>
      </w:r>
      <w:proofErr w:type="gramStart"/>
      <w:r w:rsidRPr="008D1E54">
        <w:rPr>
          <w:sz w:val="28"/>
          <w:szCs w:val="28"/>
        </w:rPr>
        <w:t>механизм</w:t>
      </w:r>
      <w:proofErr w:type="gramEnd"/>
      <w:r w:rsidRPr="008D1E54">
        <w:rPr>
          <w:sz w:val="28"/>
          <w:szCs w:val="28"/>
        </w:rPr>
        <w:t xml:space="preserve"> состоящий из 2-х зубчатых колес</w:t>
      </w:r>
      <w:r>
        <w:rPr>
          <w:b/>
          <w:sz w:val="28"/>
          <w:szCs w:val="28"/>
        </w:rPr>
        <w:t xml:space="preserve">, </w:t>
      </w:r>
      <w:r w:rsidRPr="008D1E54">
        <w:rPr>
          <w:sz w:val="28"/>
          <w:szCs w:val="28"/>
        </w:rPr>
        <w:t>сцепленных между собой</w:t>
      </w:r>
      <w:r>
        <w:rPr>
          <w:sz w:val="28"/>
          <w:szCs w:val="28"/>
        </w:rPr>
        <w:t>. Эти  колеса называются</w:t>
      </w:r>
      <w:r w:rsidRPr="0093140D">
        <w:rPr>
          <w:sz w:val="28"/>
          <w:szCs w:val="28"/>
        </w:rPr>
        <w:t xml:space="preserve"> - </w:t>
      </w:r>
      <w:r w:rsidRPr="008D1E54">
        <w:rPr>
          <w:b/>
          <w:sz w:val="28"/>
          <w:szCs w:val="28"/>
        </w:rPr>
        <w:t>шестерни</w:t>
      </w:r>
      <w:r>
        <w:rPr>
          <w:sz w:val="28"/>
          <w:szCs w:val="28"/>
        </w:rPr>
        <w:t xml:space="preserve"> зубчатой передачи. По конструкции и расположению колес зубчатые передачи </w:t>
      </w:r>
      <w:proofErr w:type="gramStart"/>
      <w:r>
        <w:rPr>
          <w:sz w:val="28"/>
          <w:szCs w:val="28"/>
        </w:rPr>
        <w:t xml:space="preserve">подразделяются на </w:t>
      </w:r>
      <w:r w:rsidRPr="005D022E">
        <w:rPr>
          <w:b/>
          <w:sz w:val="28"/>
          <w:szCs w:val="28"/>
        </w:rPr>
        <w:t>цилиндрические</w:t>
      </w:r>
      <w:r>
        <w:rPr>
          <w:sz w:val="28"/>
          <w:szCs w:val="28"/>
        </w:rPr>
        <w:t xml:space="preserve"> (а, б, в, рис.1), </w:t>
      </w:r>
      <w:r w:rsidRPr="005D022E">
        <w:rPr>
          <w:b/>
          <w:sz w:val="28"/>
          <w:szCs w:val="28"/>
        </w:rPr>
        <w:t>конические</w:t>
      </w:r>
      <w:r>
        <w:rPr>
          <w:sz w:val="28"/>
          <w:szCs w:val="28"/>
        </w:rPr>
        <w:t xml:space="preserve"> (г, д, рис.1)</w:t>
      </w:r>
      <w:proofErr w:type="gramEnd"/>
    </w:p>
    <w:p w:rsidR="00846442" w:rsidRDefault="00846442" w:rsidP="008464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5D022E">
        <w:rPr>
          <w:b/>
          <w:sz w:val="28"/>
          <w:szCs w:val="28"/>
        </w:rPr>
        <w:t>планетарные</w:t>
      </w:r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рис.2). В зависимости от расположения зубьев, колеса подразделяются на </w:t>
      </w:r>
      <w:r w:rsidRPr="00F06070">
        <w:rPr>
          <w:b/>
          <w:sz w:val="28"/>
          <w:szCs w:val="28"/>
        </w:rPr>
        <w:t>прямозубые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а-рис.1</w:t>
      </w:r>
      <w:r w:rsidRPr="00F06070">
        <w:rPr>
          <w:b/>
          <w:sz w:val="28"/>
          <w:szCs w:val="28"/>
        </w:rPr>
        <w:t>), косозубые</w:t>
      </w:r>
      <w:r>
        <w:rPr>
          <w:sz w:val="28"/>
          <w:szCs w:val="28"/>
        </w:rPr>
        <w:t xml:space="preserve"> (б-рис.1) и </w:t>
      </w:r>
      <w:r w:rsidRPr="00F06070">
        <w:rPr>
          <w:b/>
          <w:sz w:val="28"/>
          <w:szCs w:val="28"/>
        </w:rPr>
        <w:t>шевронные (в-рис.1)</w:t>
      </w:r>
      <w:r>
        <w:rPr>
          <w:b/>
          <w:sz w:val="28"/>
          <w:szCs w:val="28"/>
        </w:rPr>
        <w:t>.</w:t>
      </w:r>
    </w:p>
    <w:p w:rsidR="00846442" w:rsidRDefault="00846442" w:rsidP="008464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Планетарный зубчатый механизм </w:t>
      </w:r>
      <w:r w:rsidRPr="00516C25">
        <w:rPr>
          <w:sz w:val="28"/>
          <w:szCs w:val="28"/>
        </w:rPr>
        <w:t xml:space="preserve">используется для передачи сложного вращательного </w:t>
      </w:r>
      <w:proofErr w:type="gramStart"/>
      <w:r w:rsidRPr="00516C25">
        <w:rPr>
          <w:sz w:val="28"/>
          <w:szCs w:val="28"/>
        </w:rPr>
        <w:t>движения</w:t>
      </w:r>
      <w:proofErr w:type="gramEnd"/>
      <w:r w:rsidRPr="00516C25">
        <w:rPr>
          <w:sz w:val="28"/>
          <w:szCs w:val="28"/>
        </w:rPr>
        <w:t xml:space="preserve"> при котором одно колесо неподвижно, другое совершает двойное вращение: вокруг своей оси и вокруг оси неподвижного колеса.</w:t>
      </w:r>
    </w:p>
    <w:p w:rsidR="00846442" w:rsidRDefault="00846442" w:rsidP="00846442">
      <w:pPr>
        <w:jc w:val="both"/>
        <w:rPr>
          <w:sz w:val="28"/>
          <w:szCs w:val="28"/>
        </w:rPr>
      </w:pPr>
      <w:r w:rsidRPr="00516C25">
        <w:rPr>
          <w:b/>
          <w:sz w:val="28"/>
          <w:szCs w:val="28"/>
        </w:rPr>
        <w:t xml:space="preserve">      Червячная передача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б-рис.2) применяется для передачи движения  между валами с пересекающимися осями. Состоит она из винта со </w:t>
      </w:r>
      <w:r>
        <w:rPr>
          <w:sz w:val="28"/>
          <w:szCs w:val="28"/>
        </w:rPr>
        <w:lastRenderedPageBreak/>
        <w:t>специальной резьбой (червяк) и зубчатого колеса с зубьями соответствующей формы. Эти передачи компактны, бесшумны и значительно снижают скорость вращения вала.</w:t>
      </w:r>
    </w:p>
    <w:p w:rsidR="00846442" w:rsidRDefault="00846442" w:rsidP="0084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530C">
        <w:rPr>
          <w:b/>
          <w:sz w:val="28"/>
          <w:szCs w:val="28"/>
        </w:rPr>
        <w:t>Цепная передача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в-рис.2) состоит из 2-х, закрепляемых на валах звездочек и шарнирной гибкой цепи, которая надевается на звездочки и служит для их связи.</w:t>
      </w:r>
    </w:p>
    <w:p w:rsidR="00846442" w:rsidRDefault="00846442" w:rsidP="0084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530C">
        <w:rPr>
          <w:b/>
          <w:sz w:val="28"/>
          <w:szCs w:val="28"/>
        </w:rPr>
        <w:t>Ременная передача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г-рис.2) – осуществляется при помощи 2-х шкивов, закрепленных на ведущем и ведомом валах, и надетого на эти шкивы ремня. Вращение от  одного вала к другому передается посредством трения, между шкивом и ремнем. Ремень в поперечном сечении  может иметь форму </w:t>
      </w:r>
      <w:r w:rsidRPr="00747D51">
        <w:rPr>
          <w:b/>
          <w:sz w:val="28"/>
          <w:szCs w:val="28"/>
        </w:rPr>
        <w:t>прямоугольника</w:t>
      </w:r>
      <w:r>
        <w:rPr>
          <w:sz w:val="28"/>
          <w:szCs w:val="28"/>
        </w:rPr>
        <w:t xml:space="preserve"> – </w:t>
      </w:r>
      <w:r w:rsidRPr="00747D51">
        <w:rPr>
          <w:b/>
          <w:sz w:val="28"/>
          <w:szCs w:val="28"/>
        </w:rPr>
        <w:t>плоскоременная передача</w:t>
      </w:r>
      <w:r>
        <w:rPr>
          <w:sz w:val="28"/>
          <w:szCs w:val="28"/>
        </w:rPr>
        <w:t xml:space="preserve">, </w:t>
      </w:r>
      <w:r w:rsidRPr="00747D51">
        <w:rPr>
          <w:b/>
          <w:sz w:val="28"/>
          <w:szCs w:val="28"/>
        </w:rPr>
        <w:t>трапеции</w:t>
      </w:r>
      <w:r>
        <w:rPr>
          <w:sz w:val="28"/>
          <w:szCs w:val="28"/>
        </w:rPr>
        <w:t xml:space="preserve"> – </w:t>
      </w:r>
      <w:r w:rsidRPr="00747D51">
        <w:rPr>
          <w:b/>
          <w:sz w:val="28"/>
          <w:szCs w:val="28"/>
        </w:rPr>
        <w:t>клиноременная</w:t>
      </w:r>
      <w:r>
        <w:rPr>
          <w:sz w:val="28"/>
          <w:szCs w:val="28"/>
        </w:rPr>
        <w:t xml:space="preserve"> передача, </w:t>
      </w:r>
      <w:r w:rsidRPr="00747D51">
        <w:rPr>
          <w:b/>
          <w:sz w:val="28"/>
          <w:szCs w:val="28"/>
        </w:rPr>
        <w:t>круга</w:t>
      </w:r>
      <w:r>
        <w:rPr>
          <w:sz w:val="28"/>
          <w:szCs w:val="28"/>
        </w:rPr>
        <w:t xml:space="preserve"> – </w:t>
      </w:r>
      <w:r w:rsidRPr="00747D51">
        <w:rPr>
          <w:b/>
          <w:sz w:val="28"/>
          <w:szCs w:val="28"/>
        </w:rPr>
        <w:t>круглоременная передача</w:t>
      </w:r>
      <w:r>
        <w:rPr>
          <w:sz w:val="28"/>
          <w:szCs w:val="28"/>
        </w:rPr>
        <w:t>.</w:t>
      </w:r>
    </w:p>
    <w:p w:rsidR="00846442" w:rsidRDefault="00846442" w:rsidP="00846442">
      <w:pPr>
        <w:jc w:val="both"/>
        <w:rPr>
          <w:sz w:val="28"/>
          <w:szCs w:val="28"/>
        </w:rPr>
      </w:pPr>
      <w:r w:rsidRPr="00B86F20">
        <w:rPr>
          <w:b/>
          <w:sz w:val="28"/>
          <w:szCs w:val="28"/>
        </w:rPr>
        <w:t xml:space="preserve">    Фрикционная передача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д-рис.2) – состоит из 2-х катков, насаженных на валы и прижатых один к другому. Вращение от ведущего катка передается  </w:t>
      </w:r>
      <w:proofErr w:type="gramStart"/>
      <w:r>
        <w:rPr>
          <w:sz w:val="28"/>
          <w:szCs w:val="28"/>
        </w:rPr>
        <w:t>ведомому</w:t>
      </w:r>
      <w:proofErr w:type="gramEnd"/>
      <w:r>
        <w:rPr>
          <w:sz w:val="28"/>
          <w:szCs w:val="28"/>
        </w:rPr>
        <w:t xml:space="preserve"> за счет силы трения.</w:t>
      </w:r>
    </w:p>
    <w:p w:rsidR="00846442" w:rsidRDefault="00846442" w:rsidP="0084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6F20">
        <w:rPr>
          <w:b/>
          <w:sz w:val="28"/>
          <w:szCs w:val="28"/>
        </w:rPr>
        <w:t>Кривошипно-шатунный</w:t>
      </w:r>
      <w:r>
        <w:rPr>
          <w:sz w:val="28"/>
          <w:szCs w:val="28"/>
        </w:rPr>
        <w:t xml:space="preserve"> </w:t>
      </w:r>
      <w:r w:rsidRPr="00B86F20">
        <w:rPr>
          <w:b/>
          <w:sz w:val="28"/>
          <w:szCs w:val="28"/>
        </w:rPr>
        <w:t>механизм</w:t>
      </w:r>
      <w:r>
        <w:rPr>
          <w:sz w:val="28"/>
          <w:szCs w:val="28"/>
        </w:rPr>
        <w:t xml:space="preserve"> предназначен для преобразования вращательного движения</w:t>
      </w:r>
      <w:r w:rsidRPr="00721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вала  в возвратно – поступательное движение рабочего инструмента. Он состоит из </w:t>
      </w:r>
      <w:r w:rsidRPr="00721190">
        <w:rPr>
          <w:b/>
          <w:sz w:val="28"/>
          <w:szCs w:val="28"/>
        </w:rPr>
        <w:t>коленчатого вала</w:t>
      </w:r>
      <w:r>
        <w:rPr>
          <w:sz w:val="28"/>
          <w:szCs w:val="28"/>
        </w:rPr>
        <w:t xml:space="preserve">, </w:t>
      </w:r>
      <w:r w:rsidRPr="00721190">
        <w:rPr>
          <w:b/>
          <w:sz w:val="28"/>
          <w:szCs w:val="28"/>
        </w:rPr>
        <w:t>шатуна и поршня.</w:t>
      </w:r>
      <w:r>
        <w:rPr>
          <w:sz w:val="28"/>
          <w:szCs w:val="28"/>
        </w:rPr>
        <w:t xml:space="preserve"> При вращении коленчатого вала  шатун заставляет поршень перемещаться возвратно – поступательно.</w:t>
      </w:r>
    </w:p>
    <w:p w:rsidR="00846442" w:rsidRDefault="00846442" w:rsidP="0084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6442" w:rsidRDefault="00846442" w:rsidP="00846442">
      <w:pPr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21190">
        <w:rPr>
          <w:b/>
          <w:sz w:val="32"/>
          <w:szCs w:val="32"/>
        </w:rPr>
        <w:t>Техническая документация</w:t>
      </w:r>
    </w:p>
    <w:p w:rsidR="00846442" w:rsidRPr="00721190" w:rsidRDefault="00846442" w:rsidP="00846442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Pr="00721190">
        <w:rPr>
          <w:sz w:val="28"/>
          <w:szCs w:val="28"/>
        </w:rPr>
        <w:t xml:space="preserve">Каждую машину или тепловой аппарат завод-изготовитель снабжает технической документацией – </w:t>
      </w:r>
      <w:r w:rsidRPr="007C40C2">
        <w:rPr>
          <w:b/>
          <w:sz w:val="28"/>
          <w:szCs w:val="28"/>
        </w:rPr>
        <w:t>эксплуатационной и ремонтной.</w:t>
      </w:r>
    </w:p>
    <w:p w:rsidR="00846442" w:rsidRDefault="00846442" w:rsidP="00846442">
      <w:pPr>
        <w:jc w:val="both"/>
        <w:rPr>
          <w:b/>
          <w:sz w:val="32"/>
          <w:szCs w:val="32"/>
        </w:rPr>
      </w:pPr>
      <w:r w:rsidRPr="00D91495">
        <w:rPr>
          <w:sz w:val="28"/>
          <w:szCs w:val="32"/>
        </w:rPr>
        <w:t>Эксплуатационная документация</w:t>
      </w:r>
      <w:r>
        <w:rPr>
          <w:b/>
          <w:sz w:val="32"/>
          <w:szCs w:val="32"/>
        </w:rPr>
        <w:t xml:space="preserve"> это - руководство по эксплуатации, паспорт и  формуляр.</w:t>
      </w:r>
    </w:p>
    <w:p w:rsidR="00846442" w:rsidRDefault="00846442" w:rsidP="00846442">
      <w:pPr>
        <w:jc w:val="both"/>
        <w:rPr>
          <w:sz w:val="28"/>
          <w:szCs w:val="28"/>
        </w:rPr>
      </w:pPr>
      <w:r w:rsidRPr="00C13015">
        <w:rPr>
          <w:b/>
          <w:sz w:val="28"/>
          <w:szCs w:val="28"/>
        </w:rPr>
        <w:t xml:space="preserve"> Паспорт  – в </w:t>
      </w:r>
      <w:r w:rsidRPr="00C13015">
        <w:rPr>
          <w:sz w:val="28"/>
          <w:szCs w:val="28"/>
        </w:rPr>
        <w:t xml:space="preserve">нем указывается марка, заводской номер, назначение, краткая характеристика, комплектность и заключение о приемке </w:t>
      </w:r>
      <w:r>
        <w:rPr>
          <w:sz w:val="28"/>
          <w:szCs w:val="28"/>
        </w:rPr>
        <w:t xml:space="preserve"> </w:t>
      </w:r>
      <w:r w:rsidRPr="00C13015">
        <w:rPr>
          <w:sz w:val="28"/>
          <w:szCs w:val="28"/>
        </w:rPr>
        <w:t>оборудования.</w:t>
      </w:r>
    </w:p>
    <w:p w:rsidR="00846442" w:rsidRDefault="00846442" w:rsidP="00846442">
      <w:pPr>
        <w:jc w:val="both"/>
        <w:rPr>
          <w:sz w:val="28"/>
          <w:szCs w:val="28"/>
        </w:rPr>
      </w:pPr>
      <w:r w:rsidRPr="007C40C2">
        <w:rPr>
          <w:b/>
          <w:sz w:val="28"/>
          <w:szCs w:val="28"/>
        </w:rPr>
        <w:t xml:space="preserve"> Формуляр </w:t>
      </w:r>
      <w:r>
        <w:rPr>
          <w:b/>
          <w:sz w:val="28"/>
          <w:szCs w:val="28"/>
        </w:rPr>
        <w:t xml:space="preserve">– </w:t>
      </w:r>
      <w:proofErr w:type="gramStart"/>
      <w:r w:rsidRPr="007C40C2">
        <w:rPr>
          <w:sz w:val="28"/>
          <w:szCs w:val="28"/>
        </w:rPr>
        <w:t>документ</w:t>
      </w:r>
      <w:proofErr w:type="gramEnd"/>
      <w:r w:rsidRPr="007C40C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C40C2">
        <w:rPr>
          <w:sz w:val="28"/>
          <w:szCs w:val="28"/>
        </w:rPr>
        <w:t xml:space="preserve"> котором приводятся основные параметры и технические данные изделия, общие сведения.</w:t>
      </w:r>
    </w:p>
    <w:p w:rsidR="00846442" w:rsidRDefault="00846442" w:rsidP="0084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C40C2">
        <w:rPr>
          <w:b/>
          <w:sz w:val="28"/>
          <w:szCs w:val="28"/>
        </w:rPr>
        <w:t xml:space="preserve">Ремонтная документация </w:t>
      </w:r>
      <w:r>
        <w:rPr>
          <w:b/>
          <w:sz w:val="28"/>
          <w:szCs w:val="28"/>
        </w:rPr>
        <w:t xml:space="preserve">– </w:t>
      </w:r>
      <w:r w:rsidRPr="007C40C2">
        <w:rPr>
          <w:sz w:val="28"/>
          <w:szCs w:val="28"/>
        </w:rPr>
        <w:t>руководство по капитальному и текущему ремонту.</w:t>
      </w:r>
    </w:p>
    <w:p w:rsidR="00846442" w:rsidRDefault="00846442" w:rsidP="0084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6442" w:rsidRDefault="00846442" w:rsidP="00846442">
      <w:pPr>
        <w:jc w:val="center"/>
        <w:rPr>
          <w:b/>
          <w:sz w:val="32"/>
          <w:szCs w:val="32"/>
        </w:rPr>
      </w:pPr>
      <w:r w:rsidRPr="007576D5">
        <w:rPr>
          <w:b/>
          <w:sz w:val="32"/>
          <w:szCs w:val="32"/>
        </w:rPr>
        <w:t>Общие правила эксплуатации оборудования и основные требования</w:t>
      </w:r>
      <w:r>
        <w:rPr>
          <w:b/>
          <w:sz w:val="32"/>
          <w:szCs w:val="32"/>
        </w:rPr>
        <w:t xml:space="preserve"> техники безопасности</w:t>
      </w:r>
    </w:p>
    <w:p w:rsidR="00846442" w:rsidRDefault="00846442" w:rsidP="0084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76D5">
        <w:rPr>
          <w:sz w:val="28"/>
          <w:szCs w:val="28"/>
        </w:rPr>
        <w:t>Каждая</w:t>
      </w:r>
      <w:r>
        <w:rPr>
          <w:sz w:val="28"/>
          <w:szCs w:val="28"/>
        </w:rPr>
        <w:t xml:space="preserve"> машина или аппарат должны быть закреплены за определенным работником столовой, который отвечает за правильную их эксплуатацию и техническое состояние. Перед началом работы необходимо проверить электрическую защиту заземления или </w:t>
      </w:r>
      <w:proofErr w:type="spellStart"/>
      <w:r>
        <w:rPr>
          <w:sz w:val="28"/>
          <w:szCs w:val="28"/>
        </w:rPr>
        <w:t>зануления</w:t>
      </w:r>
      <w:proofErr w:type="spellEnd"/>
      <w:r>
        <w:rPr>
          <w:sz w:val="28"/>
          <w:szCs w:val="28"/>
        </w:rPr>
        <w:t xml:space="preserve"> и наличие резиновых ковриков. </w:t>
      </w:r>
    </w:p>
    <w:p w:rsidR="00846442" w:rsidRDefault="00846442" w:rsidP="0084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Убедиться в исправности оборудования, его крепления и наличие ограждений. Проверить правильность сборки, санитарное состояние и работу холостого хода.</w:t>
      </w:r>
    </w:p>
    <w:p w:rsidR="00846442" w:rsidRDefault="00846442" w:rsidP="008464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 работе на машинах периодического действия не допускать загрузку машины больше установленной нормы, что приводит к порче машины и обрабатываемой продукции. Недогрузка машины приводит к снижению ее производительности. При работе машины категорически запрещается добавлять продукцию или подталкивать ее руками. При выполнении этих операций нужно обязательно отключить машину. После окончания работы машину отключают, разбирают, промывают и высушивают. Наружные части машины протирают сначала влажной, а затем сухой тканью. Рабочие органы смазывают несоленым пищевым жиром.</w:t>
      </w:r>
    </w:p>
    <w:p w:rsidR="00846442" w:rsidRDefault="00846442" w:rsidP="0084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Периодическое техническое обслуживание и ремонт машин, аппаратов  и контрольно-измерительных приборов проводится работниками ремонтно-монтажного участка на договорных началах.</w:t>
      </w:r>
    </w:p>
    <w:p w:rsidR="00846442" w:rsidRDefault="00846442" w:rsidP="0084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предприятиях общественного питания имеют право работать лица:</w:t>
      </w:r>
    </w:p>
    <w:p w:rsidR="00846442" w:rsidRDefault="00846442" w:rsidP="0084644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прошедшие обучение и сдавшие инструктаж по технике безопасности;</w:t>
      </w:r>
    </w:p>
    <w:p w:rsidR="00846442" w:rsidRDefault="00846442" w:rsidP="0084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достигшие</w:t>
      </w:r>
      <w:proofErr w:type="gramEnd"/>
      <w:r>
        <w:rPr>
          <w:sz w:val="28"/>
          <w:szCs w:val="28"/>
        </w:rPr>
        <w:t xml:space="preserve"> 18 летнего возраста;</w:t>
      </w:r>
    </w:p>
    <w:p w:rsidR="00846442" w:rsidRDefault="00846442" w:rsidP="0084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прошедшие</w:t>
      </w:r>
      <w:proofErr w:type="gramEnd"/>
      <w:r>
        <w:rPr>
          <w:sz w:val="28"/>
          <w:szCs w:val="28"/>
        </w:rPr>
        <w:t xml:space="preserve"> медицинское освидетельствование не реже 4 раз в год:</w:t>
      </w:r>
    </w:p>
    <w:p w:rsidR="00846442" w:rsidRDefault="00846442" w:rsidP="00846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принятые</w:t>
      </w:r>
      <w:proofErr w:type="gramEnd"/>
      <w:r>
        <w:rPr>
          <w:sz w:val="28"/>
          <w:szCs w:val="28"/>
        </w:rPr>
        <w:t xml:space="preserve"> согласно приказа по предприятию и закрепленные за данным оборудованием;</w:t>
      </w:r>
    </w:p>
    <w:p w:rsidR="00846442" w:rsidRDefault="00846442" w:rsidP="008464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имеющие диплом или аттестат на право работать по специальности на предприятиях общественного питания.</w:t>
      </w:r>
      <w:proofErr w:type="gramEnd"/>
    </w:p>
    <w:p w:rsidR="00846442" w:rsidRDefault="00846442" w:rsidP="0084644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6442" w:rsidRPr="00D4715B" w:rsidRDefault="00846442" w:rsidP="0084644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6400800" distR="6400800" simplePos="0" relativeHeight="251659264" behindDoc="0" locked="0" layoutInCell="1" allowOverlap="1">
            <wp:simplePos x="0" y="0"/>
            <wp:positionH relativeFrom="margin">
              <wp:posOffset>508000</wp:posOffset>
            </wp:positionH>
            <wp:positionV relativeFrom="paragraph">
              <wp:posOffset>-8890</wp:posOffset>
            </wp:positionV>
            <wp:extent cx="4699000" cy="3614420"/>
            <wp:effectExtent l="0" t="0" r="6350" b="508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29" r="1515" b="15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6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6400800" distR="6400800" simplePos="0" relativeHeight="251660288" behindDoc="0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3681730</wp:posOffset>
            </wp:positionV>
            <wp:extent cx="5029200" cy="583565"/>
            <wp:effectExtent l="0" t="0" r="0" b="698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442" w:rsidRDefault="00846442" w:rsidP="0084644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0800" distR="6400800" simplePos="0" relativeHeight="251661312" behindDoc="0" locked="0" layoutInCell="1" allowOverlap="1">
            <wp:simplePos x="0" y="0"/>
            <wp:positionH relativeFrom="margin">
              <wp:posOffset>571500</wp:posOffset>
            </wp:positionH>
            <wp:positionV relativeFrom="paragraph">
              <wp:posOffset>264795</wp:posOffset>
            </wp:positionV>
            <wp:extent cx="4127500" cy="2482850"/>
            <wp:effectExtent l="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" r="4414" b="22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442" w:rsidRDefault="00846442" w:rsidP="00846442">
      <w:pPr>
        <w:rPr>
          <w:sz w:val="28"/>
          <w:szCs w:val="28"/>
        </w:rPr>
      </w:pPr>
      <w:r>
        <w:rPr>
          <w:noProof/>
        </w:rPr>
        <w:drawing>
          <wp:anchor distT="0" distB="0" distL="6400800" distR="6400800" simplePos="0" relativeHeight="251662336" behindDoc="0" locked="0" layoutInCell="1" allowOverlap="1">
            <wp:simplePos x="0" y="0"/>
            <wp:positionH relativeFrom="margin">
              <wp:posOffset>1206500</wp:posOffset>
            </wp:positionH>
            <wp:positionV relativeFrom="paragraph">
              <wp:posOffset>3032125</wp:posOffset>
            </wp:positionV>
            <wp:extent cx="3505200" cy="990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" t="78688" r="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442" w:rsidRDefault="00846442" w:rsidP="00846442">
      <w:pPr>
        <w:rPr>
          <w:sz w:val="28"/>
          <w:szCs w:val="28"/>
        </w:rPr>
      </w:pPr>
    </w:p>
    <w:p w:rsidR="00846442" w:rsidRDefault="00846442" w:rsidP="00846442">
      <w:pPr>
        <w:rPr>
          <w:sz w:val="28"/>
          <w:szCs w:val="28"/>
        </w:rPr>
      </w:pPr>
    </w:p>
    <w:p w:rsidR="00846442" w:rsidRDefault="00846442" w:rsidP="00846442"/>
    <w:p w:rsidR="00846442" w:rsidRPr="00212824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  <w:r w:rsidRPr="00212824">
        <w:rPr>
          <w:rFonts w:ascii="Monotype Corsiva" w:hAnsi="Monotype Corsiva"/>
          <w:sz w:val="36"/>
          <w:szCs w:val="36"/>
        </w:rPr>
        <w:lastRenderedPageBreak/>
        <w:t xml:space="preserve">Предмет: «Оборудование предприятий </w:t>
      </w:r>
    </w:p>
    <w:p w:rsidR="00846442" w:rsidRPr="00212824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  <w:r w:rsidRPr="00212824">
        <w:rPr>
          <w:rFonts w:ascii="Monotype Corsiva" w:hAnsi="Monotype Corsiva"/>
          <w:sz w:val="36"/>
          <w:szCs w:val="36"/>
        </w:rPr>
        <w:t>общественного питания»</w:t>
      </w:r>
    </w:p>
    <w:p w:rsidR="00846442" w:rsidRPr="005452DB" w:rsidRDefault="00846442" w:rsidP="00846442">
      <w:pPr>
        <w:jc w:val="center"/>
        <w:rPr>
          <w:rFonts w:ascii="Monotype Corsiva" w:hAnsi="Monotype Corsiva"/>
          <w:sz w:val="32"/>
          <w:szCs w:val="32"/>
        </w:rPr>
      </w:pPr>
      <w:r w:rsidRPr="005452DB">
        <w:rPr>
          <w:rFonts w:ascii="Monotype Corsiva" w:hAnsi="Monotype Corsiva"/>
          <w:sz w:val="32"/>
          <w:szCs w:val="32"/>
        </w:rPr>
        <w:t>Тема 1</w:t>
      </w:r>
    </w:p>
    <w:p w:rsidR="00846442" w:rsidRPr="00212824" w:rsidRDefault="005D5D01" w:rsidP="00846442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54pt;margin-top:19.9pt;width:5in;height:60pt;z-index:251663360" adj="0" fillcolor="black">
            <v:fill opacity="58982f" color2="fill lighten(0)" rotate="t" angle="-45" method="linear sigma" focus="50%" type="gradient"/>
            <v:shadow color="#868686"/>
            <v:textpath style="font-family:&quot;Impact&quot;;v-text-kern:t" trim="t" fitpath="t" xscale="f" string="Карточка-задание"/>
            <w10:wrap type="square"/>
          </v:shape>
        </w:pict>
      </w:r>
    </w:p>
    <w:p w:rsidR="00846442" w:rsidRPr="00212824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</w:p>
    <w:p w:rsidR="00846442" w:rsidRPr="00212824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</w:p>
    <w:p w:rsidR="00846442" w:rsidRPr="00212824" w:rsidRDefault="00846442" w:rsidP="00846442">
      <w:pPr>
        <w:rPr>
          <w:rFonts w:ascii="Monotype Corsiva" w:hAnsi="Monotype Corsiva"/>
          <w:sz w:val="36"/>
          <w:szCs w:val="36"/>
        </w:rPr>
      </w:pPr>
    </w:p>
    <w:p w:rsidR="00846442" w:rsidRDefault="00846442" w:rsidP="00846442">
      <w:pPr>
        <w:rPr>
          <w:rFonts w:ascii="Monotype Corsiva" w:hAnsi="Monotype Corsiva"/>
          <w:b/>
          <w:sz w:val="40"/>
          <w:szCs w:val="40"/>
        </w:rPr>
      </w:pPr>
      <w:r w:rsidRPr="0062127A">
        <w:rPr>
          <w:rFonts w:ascii="Monotype Corsiva" w:hAnsi="Monotype Corsiva"/>
          <w:b/>
          <w:sz w:val="40"/>
          <w:szCs w:val="40"/>
        </w:rPr>
        <w:t xml:space="preserve">                                                   № 1</w:t>
      </w:r>
    </w:p>
    <w:p w:rsidR="00846442" w:rsidRPr="0062127A" w:rsidRDefault="00846442" w:rsidP="00846442">
      <w:pPr>
        <w:rPr>
          <w:rFonts w:ascii="Monotype Corsiva" w:hAnsi="Monotype Corsiva"/>
          <w:b/>
          <w:sz w:val="40"/>
          <w:szCs w:val="40"/>
        </w:rPr>
      </w:pPr>
    </w:p>
    <w:p w:rsidR="00846442" w:rsidRDefault="00846442" w:rsidP="00846442">
      <w:pPr>
        <w:numPr>
          <w:ilvl w:val="0"/>
          <w:numId w:val="1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Указать под какими буквами находятся передачи:</w:t>
      </w:r>
    </w:p>
    <w:p w:rsidR="00846442" w:rsidRDefault="00846442" w:rsidP="00846442">
      <w:pPr>
        <w:ind w:left="36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- зубчатая цилиндрическая </w:t>
      </w:r>
      <w:r w:rsidRPr="007B0C9D">
        <w:rPr>
          <w:rFonts w:ascii="Monotype Corsiva" w:hAnsi="Monotype Corsiva"/>
          <w:b/>
          <w:sz w:val="36"/>
          <w:szCs w:val="36"/>
        </w:rPr>
        <w:t>шевронная</w:t>
      </w:r>
      <w:r>
        <w:rPr>
          <w:rFonts w:ascii="Monotype Corsiva" w:hAnsi="Monotype Corsiva"/>
          <w:sz w:val="36"/>
          <w:szCs w:val="36"/>
        </w:rPr>
        <w:t xml:space="preserve"> передача</w:t>
      </w:r>
    </w:p>
    <w:p w:rsidR="00846442" w:rsidRDefault="00846442" w:rsidP="00846442">
      <w:pPr>
        <w:ind w:left="36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-зубчатая цилиндрическая </w:t>
      </w:r>
      <w:r w:rsidRPr="007B0C9D">
        <w:rPr>
          <w:rFonts w:ascii="Monotype Corsiva" w:hAnsi="Monotype Corsiva"/>
          <w:b/>
          <w:sz w:val="36"/>
          <w:szCs w:val="36"/>
        </w:rPr>
        <w:t xml:space="preserve">косозубая </w:t>
      </w:r>
      <w:r>
        <w:rPr>
          <w:rFonts w:ascii="Monotype Corsiva" w:hAnsi="Monotype Corsiva"/>
          <w:sz w:val="36"/>
          <w:szCs w:val="36"/>
        </w:rPr>
        <w:t>передача</w:t>
      </w:r>
    </w:p>
    <w:p w:rsidR="00846442" w:rsidRDefault="00846442" w:rsidP="00846442">
      <w:pPr>
        <w:ind w:left="36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-зубчатая передача с </w:t>
      </w:r>
      <w:r w:rsidRPr="007B0C9D">
        <w:rPr>
          <w:rFonts w:ascii="Monotype Corsiva" w:hAnsi="Monotype Corsiva"/>
          <w:b/>
          <w:sz w:val="36"/>
          <w:szCs w:val="36"/>
        </w:rPr>
        <w:t>внутренним</w:t>
      </w:r>
      <w:r>
        <w:rPr>
          <w:rFonts w:ascii="Monotype Corsiva" w:hAnsi="Monotype Corsiva"/>
          <w:sz w:val="36"/>
          <w:szCs w:val="36"/>
        </w:rPr>
        <w:t xml:space="preserve"> зацеплением</w:t>
      </w:r>
    </w:p>
    <w:p w:rsidR="00846442" w:rsidRDefault="00846442" w:rsidP="00846442">
      <w:pPr>
        <w:ind w:left="36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-зубчатая </w:t>
      </w:r>
      <w:r w:rsidRPr="007B0C9D">
        <w:rPr>
          <w:rFonts w:ascii="Monotype Corsiva" w:hAnsi="Monotype Corsiva"/>
          <w:b/>
          <w:sz w:val="36"/>
          <w:szCs w:val="36"/>
        </w:rPr>
        <w:t>коническая</w:t>
      </w:r>
      <w:r>
        <w:rPr>
          <w:rFonts w:ascii="Monotype Corsiva" w:hAnsi="Monotype Corsiva"/>
          <w:sz w:val="36"/>
          <w:szCs w:val="36"/>
        </w:rPr>
        <w:t xml:space="preserve"> передача</w:t>
      </w:r>
    </w:p>
    <w:p w:rsidR="00846442" w:rsidRDefault="00846442" w:rsidP="00846442">
      <w:pPr>
        <w:ind w:left="36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-зубатая цилиндрическая </w:t>
      </w:r>
      <w:r w:rsidRPr="007B0C9D">
        <w:rPr>
          <w:rFonts w:ascii="Monotype Corsiva" w:hAnsi="Monotype Corsiva"/>
          <w:b/>
          <w:sz w:val="36"/>
          <w:szCs w:val="36"/>
        </w:rPr>
        <w:t>прямозубая</w:t>
      </w:r>
      <w:r>
        <w:rPr>
          <w:rFonts w:ascii="Monotype Corsiva" w:hAnsi="Monotype Corsiva"/>
          <w:sz w:val="36"/>
          <w:szCs w:val="36"/>
        </w:rPr>
        <w:t xml:space="preserve"> передача</w:t>
      </w:r>
    </w:p>
    <w:p w:rsidR="00846442" w:rsidRDefault="00846442" w:rsidP="00846442">
      <w:pPr>
        <w:ind w:left="36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-зубчатая коническая передача с </w:t>
      </w:r>
      <w:r w:rsidRPr="007B0C9D">
        <w:rPr>
          <w:rFonts w:ascii="Monotype Corsiva" w:hAnsi="Monotype Corsiva"/>
          <w:b/>
          <w:sz w:val="36"/>
          <w:szCs w:val="36"/>
        </w:rPr>
        <w:t>круговыми</w:t>
      </w:r>
      <w:r>
        <w:rPr>
          <w:rFonts w:ascii="Monotype Corsiva" w:hAnsi="Monotype Corsiva"/>
          <w:sz w:val="36"/>
          <w:szCs w:val="36"/>
        </w:rPr>
        <w:t xml:space="preserve"> зубьями</w:t>
      </w:r>
    </w:p>
    <w:p w:rsidR="00846442" w:rsidRDefault="00846442" w:rsidP="00846442">
      <w:pPr>
        <w:ind w:left="36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w:drawing>
          <wp:anchor distT="0" distB="0" distL="6400800" distR="6400800" simplePos="0" relativeHeight="251664384" behindDoc="0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1096645</wp:posOffset>
            </wp:positionV>
            <wp:extent cx="4953000" cy="38100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29" r="1515" b="15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z w:val="36"/>
          <w:szCs w:val="36"/>
        </w:rPr>
        <w:t xml:space="preserve">2. Указать под какими буквами находятся передачи изменяющие </w:t>
      </w:r>
      <w:r w:rsidRPr="007B0C9D">
        <w:rPr>
          <w:rFonts w:ascii="Monotype Corsiva" w:hAnsi="Monotype Corsiva"/>
          <w:b/>
          <w:sz w:val="36"/>
          <w:szCs w:val="36"/>
        </w:rPr>
        <w:t>направление вращения</w:t>
      </w:r>
    </w:p>
    <w:p w:rsidR="00846442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</w:p>
    <w:p w:rsidR="00846442" w:rsidRPr="00212824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br w:type="page"/>
      </w:r>
      <w:r w:rsidRPr="00212824">
        <w:rPr>
          <w:rFonts w:ascii="Monotype Corsiva" w:hAnsi="Monotype Corsiva"/>
          <w:sz w:val="36"/>
          <w:szCs w:val="36"/>
        </w:rPr>
        <w:lastRenderedPageBreak/>
        <w:t xml:space="preserve">Предмет: «Оборудование предприятий </w:t>
      </w:r>
    </w:p>
    <w:p w:rsidR="00846442" w:rsidRPr="00212824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  <w:r w:rsidRPr="00212824">
        <w:rPr>
          <w:rFonts w:ascii="Monotype Corsiva" w:hAnsi="Monotype Corsiva"/>
          <w:sz w:val="36"/>
          <w:szCs w:val="36"/>
        </w:rPr>
        <w:t>общественного питания»</w:t>
      </w:r>
    </w:p>
    <w:p w:rsidR="00846442" w:rsidRPr="005452DB" w:rsidRDefault="00846442" w:rsidP="00846442">
      <w:pPr>
        <w:jc w:val="center"/>
        <w:rPr>
          <w:rFonts w:ascii="Monotype Corsiva" w:hAnsi="Monotype Corsiva"/>
          <w:sz w:val="32"/>
          <w:szCs w:val="32"/>
        </w:rPr>
      </w:pPr>
      <w:r w:rsidRPr="005452DB">
        <w:rPr>
          <w:rFonts w:ascii="Monotype Corsiva" w:hAnsi="Monotype Corsiva"/>
          <w:sz w:val="32"/>
          <w:szCs w:val="32"/>
        </w:rPr>
        <w:t>Тема 1</w:t>
      </w:r>
    </w:p>
    <w:p w:rsidR="00846442" w:rsidRPr="00212824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</w:p>
    <w:p w:rsidR="00846442" w:rsidRPr="00212824" w:rsidRDefault="005D5D01" w:rsidP="00846442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w:pict>
          <v:shape id="_x0000_s1032" type="#_x0000_t161" style="position:absolute;left:0;text-align:left;margin-left:54pt;margin-top:19.9pt;width:5in;height:60pt;z-index:251665408" adj="0" fillcolor="black">
            <v:fill opacity="58982f" color2="fill lighten(0)" rotate="t" angle="-45" method="linear sigma" focus="50%" type="gradient"/>
            <v:shadow color="#868686"/>
            <v:textpath style="font-family:&quot;Impact&quot;;v-text-kern:t" trim="t" fitpath="t" xscale="f" string="Карточка-задание"/>
            <w10:wrap type="square"/>
          </v:shape>
        </w:pict>
      </w:r>
    </w:p>
    <w:p w:rsidR="00846442" w:rsidRPr="00212824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</w:p>
    <w:p w:rsidR="00846442" w:rsidRPr="00212824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</w:p>
    <w:p w:rsidR="00846442" w:rsidRPr="00212824" w:rsidRDefault="00846442" w:rsidP="00846442">
      <w:pPr>
        <w:rPr>
          <w:rFonts w:ascii="Monotype Corsiva" w:hAnsi="Monotype Corsiva"/>
          <w:sz w:val="36"/>
          <w:szCs w:val="36"/>
        </w:rPr>
      </w:pPr>
    </w:p>
    <w:p w:rsidR="00846442" w:rsidRDefault="00846442" w:rsidP="00846442">
      <w:pPr>
        <w:rPr>
          <w:rFonts w:ascii="Monotype Corsiva" w:hAnsi="Monotype Corsiva"/>
          <w:b/>
          <w:sz w:val="40"/>
          <w:szCs w:val="40"/>
        </w:rPr>
      </w:pPr>
      <w:r w:rsidRPr="0062127A">
        <w:rPr>
          <w:rFonts w:ascii="Monotype Corsiva" w:hAnsi="Monotype Corsiva"/>
          <w:b/>
          <w:sz w:val="40"/>
          <w:szCs w:val="40"/>
        </w:rPr>
        <w:t xml:space="preserve">                                          № 2</w:t>
      </w:r>
    </w:p>
    <w:p w:rsidR="00846442" w:rsidRPr="00003143" w:rsidRDefault="00846442" w:rsidP="00846442">
      <w:pPr>
        <w:rPr>
          <w:rFonts w:ascii="Monotype Corsiva" w:hAnsi="Monotype Corsiva"/>
          <w:sz w:val="40"/>
          <w:szCs w:val="40"/>
        </w:rPr>
      </w:pPr>
    </w:p>
    <w:p w:rsidR="00846442" w:rsidRDefault="00846442" w:rsidP="00846442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1.Указать под какими буквами находятся передачи</w:t>
      </w:r>
    </w:p>
    <w:p w:rsidR="00846442" w:rsidRPr="0071371B" w:rsidRDefault="00846442" w:rsidP="00846442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- </w:t>
      </w:r>
      <w:r w:rsidRPr="0071371B">
        <w:rPr>
          <w:rFonts w:ascii="Monotype Corsiva" w:hAnsi="Monotype Corsiva"/>
          <w:b/>
          <w:sz w:val="36"/>
          <w:szCs w:val="36"/>
        </w:rPr>
        <w:t>цепная</w:t>
      </w:r>
    </w:p>
    <w:p w:rsidR="00846442" w:rsidRPr="0071371B" w:rsidRDefault="00846442" w:rsidP="00846442">
      <w:pPr>
        <w:rPr>
          <w:rFonts w:ascii="Monotype Corsiva" w:hAnsi="Monotype Corsiva"/>
          <w:b/>
          <w:sz w:val="36"/>
          <w:szCs w:val="36"/>
        </w:rPr>
      </w:pPr>
      <w:r w:rsidRPr="0071371B">
        <w:rPr>
          <w:rFonts w:ascii="Monotype Corsiva" w:hAnsi="Monotype Corsiva"/>
          <w:b/>
          <w:sz w:val="36"/>
          <w:szCs w:val="36"/>
        </w:rPr>
        <w:t xml:space="preserve">    - червячная</w:t>
      </w:r>
    </w:p>
    <w:p w:rsidR="00846442" w:rsidRPr="0071371B" w:rsidRDefault="00846442" w:rsidP="00846442">
      <w:pPr>
        <w:rPr>
          <w:rFonts w:ascii="Monotype Corsiva" w:hAnsi="Monotype Corsiva"/>
          <w:b/>
          <w:sz w:val="36"/>
          <w:szCs w:val="36"/>
        </w:rPr>
      </w:pPr>
      <w:r w:rsidRPr="0071371B">
        <w:rPr>
          <w:rFonts w:ascii="Monotype Corsiva" w:hAnsi="Monotype Corsiva"/>
          <w:b/>
          <w:sz w:val="36"/>
          <w:szCs w:val="36"/>
        </w:rPr>
        <w:t xml:space="preserve">    -фрикционная</w:t>
      </w:r>
    </w:p>
    <w:p w:rsidR="00846442" w:rsidRPr="0071371B" w:rsidRDefault="00846442" w:rsidP="00846442">
      <w:pPr>
        <w:rPr>
          <w:rFonts w:ascii="Monotype Corsiva" w:hAnsi="Monotype Corsiva"/>
          <w:b/>
          <w:sz w:val="36"/>
          <w:szCs w:val="36"/>
        </w:rPr>
      </w:pPr>
      <w:r w:rsidRPr="0071371B">
        <w:rPr>
          <w:rFonts w:ascii="Monotype Corsiva" w:hAnsi="Monotype Corsiva"/>
          <w:b/>
          <w:sz w:val="36"/>
          <w:szCs w:val="36"/>
        </w:rPr>
        <w:t xml:space="preserve">    -планетарная</w:t>
      </w:r>
    </w:p>
    <w:p w:rsidR="00846442" w:rsidRPr="0071371B" w:rsidRDefault="00846442" w:rsidP="00846442">
      <w:pPr>
        <w:rPr>
          <w:rFonts w:ascii="Monotype Corsiva" w:hAnsi="Monotype Corsiva"/>
          <w:b/>
          <w:sz w:val="36"/>
          <w:szCs w:val="36"/>
        </w:rPr>
      </w:pPr>
      <w:r w:rsidRPr="0071371B">
        <w:rPr>
          <w:rFonts w:ascii="Monotype Corsiva" w:hAnsi="Monotype Corsiva"/>
          <w:b/>
          <w:sz w:val="36"/>
          <w:szCs w:val="36"/>
        </w:rPr>
        <w:t xml:space="preserve">   -ременная</w:t>
      </w:r>
    </w:p>
    <w:p w:rsidR="00846442" w:rsidRPr="00003143" w:rsidRDefault="00846442" w:rsidP="00846442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2. Устройство и назначение каждой передачи</w:t>
      </w:r>
    </w:p>
    <w:p w:rsidR="00846442" w:rsidRPr="00003143" w:rsidRDefault="00846442" w:rsidP="00846442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</w:t>
      </w:r>
    </w:p>
    <w:p w:rsidR="00846442" w:rsidRDefault="00846442" w:rsidP="00846442">
      <w:r>
        <w:rPr>
          <w:rFonts w:ascii="Monotype Corsiva" w:hAnsi="Monotype Corsiva"/>
          <w:noProof/>
          <w:sz w:val="36"/>
          <w:szCs w:val="36"/>
        </w:rPr>
        <w:lastRenderedPageBreak/>
        <w:drawing>
          <wp:anchor distT="0" distB="0" distL="6400800" distR="6400800" simplePos="0" relativeHeight="251666432" behindDoc="0" locked="0" layoutInCell="1" allowOverlap="1">
            <wp:simplePos x="0" y="0"/>
            <wp:positionH relativeFrom="margin">
              <wp:posOffset>571500</wp:posOffset>
            </wp:positionH>
            <wp:positionV relativeFrom="paragraph">
              <wp:posOffset>125730</wp:posOffset>
            </wp:positionV>
            <wp:extent cx="4288155" cy="43815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" r="4414" b="22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z w:val="36"/>
          <w:szCs w:val="36"/>
        </w:rPr>
        <w:br w:type="page"/>
      </w:r>
    </w:p>
    <w:p w:rsidR="00846442" w:rsidRPr="00212824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  <w:r w:rsidRPr="00212824">
        <w:rPr>
          <w:rFonts w:ascii="Monotype Corsiva" w:hAnsi="Monotype Corsiva"/>
          <w:sz w:val="36"/>
          <w:szCs w:val="36"/>
        </w:rPr>
        <w:lastRenderedPageBreak/>
        <w:t xml:space="preserve">Предмет: «Оборудование предприятий </w:t>
      </w:r>
    </w:p>
    <w:p w:rsidR="00846442" w:rsidRPr="00212824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  <w:r w:rsidRPr="00212824">
        <w:rPr>
          <w:rFonts w:ascii="Monotype Corsiva" w:hAnsi="Monotype Corsiva"/>
          <w:sz w:val="36"/>
          <w:szCs w:val="36"/>
        </w:rPr>
        <w:t>общественного питания»</w:t>
      </w:r>
    </w:p>
    <w:p w:rsidR="00846442" w:rsidRPr="005452DB" w:rsidRDefault="00846442" w:rsidP="00846442">
      <w:pPr>
        <w:jc w:val="center"/>
        <w:rPr>
          <w:rFonts w:ascii="Monotype Corsiva" w:hAnsi="Monotype Corsiva"/>
          <w:sz w:val="32"/>
          <w:szCs w:val="32"/>
        </w:rPr>
      </w:pPr>
      <w:r w:rsidRPr="005452DB">
        <w:rPr>
          <w:rFonts w:ascii="Monotype Corsiva" w:hAnsi="Monotype Corsiva"/>
          <w:sz w:val="32"/>
          <w:szCs w:val="32"/>
        </w:rPr>
        <w:t>Тема 1</w:t>
      </w:r>
    </w:p>
    <w:p w:rsidR="00846442" w:rsidRPr="00212824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</w:p>
    <w:p w:rsidR="00846442" w:rsidRPr="00212824" w:rsidRDefault="005D5D01" w:rsidP="00846442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w:pict>
          <v:shape id="_x0000_s1034" type="#_x0000_t161" style="position:absolute;left:0;text-align:left;margin-left:54pt;margin-top:19.9pt;width:5in;height:60pt;z-index:251667456" adj="0" fillcolor="black">
            <v:fill opacity="58982f" color2="fill lighten(0)" rotate="t" angle="-45" method="linear sigma" focus="50%" type="gradient"/>
            <v:shadow color="#868686"/>
            <v:textpath style="font-family:&quot;Impact&quot;;v-text-kern:t" trim="t" fitpath="t" xscale="f" string="Карточка-задание"/>
            <w10:wrap type="square"/>
          </v:shape>
        </w:pict>
      </w:r>
    </w:p>
    <w:p w:rsidR="00846442" w:rsidRPr="00212824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</w:p>
    <w:p w:rsidR="00846442" w:rsidRPr="00212824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</w:p>
    <w:p w:rsidR="00846442" w:rsidRPr="00212824" w:rsidRDefault="00846442" w:rsidP="00846442">
      <w:pPr>
        <w:rPr>
          <w:rFonts w:ascii="Monotype Corsiva" w:hAnsi="Monotype Corsiva"/>
          <w:sz w:val="36"/>
          <w:szCs w:val="36"/>
        </w:rPr>
      </w:pPr>
    </w:p>
    <w:p w:rsidR="00846442" w:rsidRDefault="00846442" w:rsidP="00846442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    </w:t>
      </w:r>
      <w:r>
        <w:rPr>
          <w:rFonts w:ascii="Monotype Corsiva" w:hAnsi="Monotype Corsiva"/>
          <w:b/>
          <w:sz w:val="40"/>
          <w:szCs w:val="40"/>
        </w:rPr>
        <w:t>№ 3</w:t>
      </w:r>
    </w:p>
    <w:p w:rsidR="00846442" w:rsidRPr="0062127A" w:rsidRDefault="00846442" w:rsidP="00846442">
      <w:pPr>
        <w:rPr>
          <w:rFonts w:ascii="Monotype Corsiva" w:hAnsi="Monotype Corsiva"/>
          <w:b/>
          <w:sz w:val="40"/>
          <w:szCs w:val="40"/>
        </w:rPr>
      </w:pPr>
    </w:p>
    <w:p w:rsidR="00846442" w:rsidRPr="0071371B" w:rsidRDefault="00846442" w:rsidP="00846442">
      <w:pPr>
        <w:numPr>
          <w:ilvl w:val="0"/>
          <w:numId w:val="2"/>
        </w:numPr>
        <w:rPr>
          <w:rFonts w:ascii="Monotype Corsiva" w:hAnsi="Monotype Corsiva"/>
          <w:b/>
          <w:sz w:val="36"/>
          <w:szCs w:val="36"/>
        </w:rPr>
      </w:pPr>
      <w:r w:rsidRPr="0071371B">
        <w:rPr>
          <w:rFonts w:ascii="Monotype Corsiva" w:hAnsi="Monotype Corsiva"/>
          <w:b/>
          <w:sz w:val="36"/>
          <w:szCs w:val="36"/>
        </w:rPr>
        <w:t>Название и назначение, указанных передач</w:t>
      </w:r>
    </w:p>
    <w:p w:rsidR="00846442" w:rsidRDefault="00846442" w:rsidP="00846442">
      <w:pPr>
        <w:numPr>
          <w:ilvl w:val="0"/>
          <w:numId w:val="2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а) …    б) …. В</w:t>
      </w:r>
      <w:proofErr w:type="gramStart"/>
      <w:r>
        <w:rPr>
          <w:rFonts w:ascii="Monotype Corsiva" w:hAnsi="Monotype Corsiva"/>
          <w:sz w:val="36"/>
          <w:szCs w:val="36"/>
        </w:rPr>
        <w:t>) ….</w:t>
      </w:r>
      <w:proofErr w:type="gramEnd"/>
      <w:r>
        <w:rPr>
          <w:rFonts w:ascii="Monotype Corsiva" w:hAnsi="Monotype Corsiva"/>
          <w:sz w:val="36"/>
          <w:szCs w:val="36"/>
        </w:rPr>
        <w:t>г) …. Д) …е) …</w:t>
      </w:r>
    </w:p>
    <w:p w:rsidR="00846442" w:rsidRPr="0071371B" w:rsidRDefault="00846442" w:rsidP="00846442">
      <w:pPr>
        <w:ind w:left="360"/>
        <w:rPr>
          <w:rFonts w:ascii="Monotype Corsiva" w:hAnsi="Monotype Corsiva"/>
          <w:b/>
          <w:sz w:val="36"/>
          <w:szCs w:val="36"/>
        </w:rPr>
      </w:pPr>
      <w:r w:rsidRPr="0071371B">
        <w:rPr>
          <w:rFonts w:ascii="Monotype Corsiva" w:hAnsi="Monotype Corsiva"/>
          <w:b/>
          <w:sz w:val="36"/>
          <w:szCs w:val="36"/>
        </w:rPr>
        <w:t xml:space="preserve">Дополните:        </w:t>
      </w:r>
    </w:p>
    <w:p w:rsidR="00846442" w:rsidRDefault="00846442" w:rsidP="00846442">
      <w:pPr>
        <w:numPr>
          <w:ilvl w:val="0"/>
          <w:numId w:val="2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а), б)</w:t>
      </w:r>
      <w:proofErr w:type="gramStart"/>
      <w:r>
        <w:rPr>
          <w:rFonts w:ascii="Monotype Corsiva" w:hAnsi="Monotype Corsiva"/>
          <w:sz w:val="36"/>
          <w:szCs w:val="36"/>
        </w:rPr>
        <w:t>,в</w:t>
      </w:r>
      <w:proofErr w:type="gramEnd"/>
      <w:r>
        <w:rPr>
          <w:rFonts w:ascii="Monotype Corsiva" w:hAnsi="Monotype Corsiva"/>
          <w:sz w:val="36"/>
          <w:szCs w:val="36"/>
        </w:rPr>
        <w:t>),е) – оси валов ……..? направление движения …….?</w:t>
      </w:r>
    </w:p>
    <w:p w:rsidR="00846442" w:rsidRDefault="00846442" w:rsidP="00846442">
      <w:pPr>
        <w:ind w:left="36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г), д) – оси валов …………? направление движения ……..?</w:t>
      </w:r>
    </w:p>
    <w:p w:rsidR="00846442" w:rsidRDefault="00846442" w:rsidP="00846442">
      <w:pPr>
        <w:ind w:left="360"/>
        <w:rPr>
          <w:rFonts w:ascii="Monotype Corsiva" w:hAnsi="Monotype Corsiva"/>
          <w:sz w:val="36"/>
          <w:szCs w:val="36"/>
        </w:rPr>
      </w:pPr>
    </w:p>
    <w:p w:rsidR="00846442" w:rsidRPr="00212824" w:rsidRDefault="00846442" w:rsidP="00846442">
      <w:pPr>
        <w:ind w:left="36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w:drawing>
          <wp:anchor distT="0" distB="0" distL="6400800" distR="6400800" simplePos="0" relativeHeight="251668480" behindDoc="0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667385</wp:posOffset>
            </wp:positionV>
            <wp:extent cx="4953000" cy="3810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29" r="1515" b="15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z w:val="36"/>
          <w:szCs w:val="36"/>
        </w:rPr>
        <w:br w:type="page"/>
      </w:r>
      <w:r w:rsidRPr="00212824">
        <w:rPr>
          <w:rFonts w:ascii="Monotype Corsiva" w:hAnsi="Monotype Corsiva"/>
          <w:sz w:val="36"/>
          <w:szCs w:val="36"/>
        </w:rPr>
        <w:lastRenderedPageBreak/>
        <w:t>Предмет: «Оборудование предприятий</w:t>
      </w:r>
    </w:p>
    <w:p w:rsidR="00846442" w:rsidRPr="00212824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  <w:r w:rsidRPr="00212824">
        <w:rPr>
          <w:rFonts w:ascii="Monotype Corsiva" w:hAnsi="Monotype Corsiva"/>
          <w:sz w:val="36"/>
          <w:szCs w:val="36"/>
        </w:rPr>
        <w:t>общественного питания»</w:t>
      </w:r>
    </w:p>
    <w:p w:rsidR="00846442" w:rsidRPr="005452DB" w:rsidRDefault="00846442" w:rsidP="00846442">
      <w:pPr>
        <w:jc w:val="center"/>
        <w:rPr>
          <w:rFonts w:ascii="Monotype Corsiva" w:hAnsi="Monotype Corsiva"/>
          <w:sz w:val="32"/>
          <w:szCs w:val="32"/>
        </w:rPr>
      </w:pPr>
      <w:r w:rsidRPr="005452DB">
        <w:rPr>
          <w:rFonts w:ascii="Monotype Corsiva" w:hAnsi="Monotype Corsiva"/>
          <w:sz w:val="32"/>
          <w:szCs w:val="32"/>
        </w:rPr>
        <w:t>Тема 1</w:t>
      </w:r>
    </w:p>
    <w:p w:rsidR="00846442" w:rsidRPr="00212824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</w:p>
    <w:p w:rsidR="00846442" w:rsidRPr="00212824" w:rsidRDefault="005D5D01" w:rsidP="00846442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w:pict>
          <v:shape id="_x0000_s1036" type="#_x0000_t161" style="position:absolute;left:0;text-align:left;margin-left:54pt;margin-top:19.9pt;width:5in;height:60pt;z-index:251669504" adj="0" fillcolor="black">
            <v:fill opacity="58982f" color2="fill lighten(0)" rotate="t" angle="-45" method="linear sigma" focus="50%" type="gradient"/>
            <v:shadow color="#868686"/>
            <v:textpath style="font-family:&quot;Impact&quot;;v-text-kern:t" trim="t" fitpath="t" xscale="f" string="Карточка-задание"/>
            <w10:wrap type="square"/>
          </v:shape>
        </w:pict>
      </w:r>
    </w:p>
    <w:p w:rsidR="00846442" w:rsidRPr="00212824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</w:p>
    <w:p w:rsidR="00846442" w:rsidRPr="00212824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</w:p>
    <w:p w:rsidR="00846442" w:rsidRPr="00212824" w:rsidRDefault="00846442" w:rsidP="00846442">
      <w:pPr>
        <w:rPr>
          <w:rFonts w:ascii="Monotype Corsiva" w:hAnsi="Monotype Corsiva"/>
          <w:sz w:val="36"/>
          <w:szCs w:val="36"/>
        </w:rPr>
      </w:pPr>
    </w:p>
    <w:p w:rsidR="00846442" w:rsidRDefault="00846442" w:rsidP="00846442">
      <w:pPr>
        <w:rPr>
          <w:rFonts w:ascii="Monotype Corsiva" w:hAnsi="Monotype Corsiva"/>
          <w:b/>
          <w:sz w:val="40"/>
          <w:szCs w:val="40"/>
        </w:rPr>
      </w:pPr>
      <w:r w:rsidRPr="0071371B">
        <w:rPr>
          <w:rFonts w:ascii="Monotype Corsiva" w:hAnsi="Monotype Corsiva"/>
          <w:b/>
          <w:sz w:val="40"/>
          <w:szCs w:val="40"/>
        </w:rPr>
        <w:t xml:space="preserve">                                                   № 4</w:t>
      </w:r>
    </w:p>
    <w:p w:rsidR="00846442" w:rsidRPr="0071371B" w:rsidRDefault="00846442" w:rsidP="00846442">
      <w:pPr>
        <w:rPr>
          <w:rFonts w:ascii="Monotype Corsiva" w:hAnsi="Monotype Corsiva"/>
          <w:b/>
          <w:sz w:val="40"/>
          <w:szCs w:val="40"/>
        </w:rPr>
      </w:pPr>
    </w:p>
    <w:p w:rsidR="00846442" w:rsidRPr="0071371B" w:rsidRDefault="00846442" w:rsidP="00846442">
      <w:pPr>
        <w:numPr>
          <w:ilvl w:val="0"/>
          <w:numId w:val="3"/>
        </w:numPr>
        <w:rPr>
          <w:rFonts w:ascii="Monotype Corsiva" w:hAnsi="Monotype Corsiva"/>
          <w:b/>
          <w:sz w:val="36"/>
          <w:szCs w:val="36"/>
        </w:rPr>
      </w:pPr>
      <w:r w:rsidRPr="0071371B">
        <w:rPr>
          <w:rFonts w:ascii="Monotype Corsiva" w:hAnsi="Monotype Corsiva"/>
          <w:b/>
          <w:sz w:val="36"/>
          <w:szCs w:val="36"/>
        </w:rPr>
        <w:t>Название и  назначение указанных ниже передач</w:t>
      </w:r>
      <w:r>
        <w:rPr>
          <w:rFonts w:ascii="Monotype Corsiva" w:hAnsi="Monotype Corsiva"/>
          <w:b/>
          <w:sz w:val="36"/>
          <w:szCs w:val="36"/>
        </w:rPr>
        <w:t>:</w:t>
      </w:r>
    </w:p>
    <w:p w:rsidR="00846442" w:rsidRDefault="00846442" w:rsidP="00846442">
      <w:pPr>
        <w:ind w:left="36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а)…. б) …. в) …. г) …. д) ….</w:t>
      </w:r>
    </w:p>
    <w:p w:rsidR="00846442" w:rsidRPr="00A96608" w:rsidRDefault="00846442" w:rsidP="00846442">
      <w:pPr>
        <w:ind w:left="360"/>
        <w:rPr>
          <w:rFonts w:ascii="Monotype Corsiva" w:hAnsi="Monotype Corsiva"/>
          <w:b/>
          <w:sz w:val="36"/>
          <w:szCs w:val="36"/>
        </w:rPr>
      </w:pPr>
      <w:r w:rsidRPr="00A96608">
        <w:rPr>
          <w:rFonts w:ascii="Monotype Corsiva" w:hAnsi="Monotype Corsiva"/>
          <w:b/>
          <w:sz w:val="36"/>
          <w:szCs w:val="36"/>
        </w:rPr>
        <w:t>2. Название указанных деталей передач</w:t>
      </w:r>
      <w:r>
        <w:rPr>
          <w:rFonts w:ascii="Monotype Corsiva" w:hAnsi="Monotype Corsiva"/>
          <w:b/>
          <w:sz w:val="36"/>
          <w:szCs w:val="36"/>
        </w:rPr>
        <w:t>:</w:t>
      </w:r>
    </w:p>
    <w:p w:rsidR="00846442" w:rsidRDefault="00846442" w:rsidP="00846442">
      <w:pPr>
        <w:ind w:left="36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а) 1…. 2 …. 3 …..</w:t>
      </w:r>
    </w:p>
    <w:p w:rsidR="00846442" w:rsidRDefault="00846442" w:rsidP="00846442">
      <w:pPr>
        <w:ind w:left="36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б) 1 ….2….</w:t>
      </w:r>
    </w:p>
    <w:p w:rsidR="00846442" w:rsidRDefault="00846442" w:rsidP="00846442">
      <w:pPr>
        <w:ind w:left="36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w:drawing>
          <wp:anchor distT="0" distB="0" distL="6400800" distR="6400800" simplePos="0" relativeHeight="251670528" behindDoc="0" locked="0" layoutInCell="1" allowOverlap="1">
            <wp:simplePos x="0" y="0"/>
            <wp:positionH relativeFrom="margin">
              <wp:posOffset>800100</wp:posOffset>
            </wp:positionH>
            <wp:positionV relativeFrom="paragraph">
              <wp:posOffset>1151255</wp:posOffset>
            </wp:positionV>
            <wp:extent cx="4400550" cy="449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" r="4414" b="22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z w:val="36"/>
          <w:szCs w:val="36"/>
        </w:rPr>
        <w:tab/>
        <w:t>в) 1 ….2 …</w:t>
      </w:r>
    </w:p>
    <w:p w:rsidR="00846442" w:rsidRDefault="00846442" w:rsidP="00846442">
      <w:pPr>
        <w:ind w:left="36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г) 1 ….2 …</w:t>
      </w:r>
    </w:p>
    <w:p w:rsidR="00846442" w:rsidRDefault="00846442" w:rsidP="00846442">
      <w:pPr>
        <w:ind w:left="36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д) 1 …</w:t>
      </w:r>
    </w:p>
    <w:p w:rsidR="00846442" w:rsidRDefault="00846442" w:rsidP="00846442"/>
    <w:p w:rsidR="00846442" w:rsidRDefault="00846442" w:rsidP="00846442"/>
    <w:p w:rsidR="00846442" w:rsidRPr="00212824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  <w:r w:rsidRPr="00212824">
        <w:rPr>
          <w:rFonts w:ascii="Monotype Corsiva" w:hAnsi="Monotype Corsiva"/>
          <w:sz w:val="36"/>
          <w:szCs w:val="36"/>
        </w:rPr>
        <w:lastRenderedPageBreak/>
        <w:t xml:space="preserve">Предмет: «Оборудование предприятий </w:t>
      </w:r>
    </w:p>
    <w:p w:rsidR="00846442" w:rsidRPr="00212824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  <w:r w:rsidRPr="00212824">
        <w:rPr>
          <w:rFonts w:ascii="Monotype Corsiva" w:hAnsi="Monotype Corsiva"/>
          <w:sz w:val="36"/>
          <w:szCs w:val="36"/>
        </w:rPr>
        <w:t>общественного питания»</w:t>
      </w:r>
    </w:p>
    <w:p w:rsidR="00846442" w:rsidRPr="005452DB" w:rsidRDefault="00846442" w:rsidP="00846442">
      <w:pPr>
        <w:jc w:val="center"/>
        <w:rPr>
          <w:rFonts w:ascii="Monotype Corsiva" w:hAnsi="Monotype Corsiva"/>
          <w:sz w:val="32"/>
          <w:szCs w:val="32"/>
        </w:rPr>
      </w:pPr>
      <w:r w:rsidRPr="005452DB">
        <w:rPr>
          <w:rFonts w:ascii="Monotype Corsiva" w:hAnsi="Monotype Corsiva"/>
          <w:sz w:val="32"/>
          <w:szCs w:val="32"/>
        </w:rPr>
        <w:t>Тема 1</w:t>
      </w:r>
    </w:p>
    <w:p w:rsidR="00846442" w:rsidRPr="00212824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</w:p>
    <w:p w:rsidR="00846442" w:rsidRPr="00212824" w:rsidRDefault="005D5D01" w:rsidP="00846442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w:pict>
          <v:shape id="_x0000_s1038" type="#_x0000_t161" style="position:absolute;left:0;text-align:left;margin-left:54pt;margin-top:19.9pt;width:5in;height:60pt;z-index:251671552" adj="0" fillcolor="black">
            <v:fill opacity="58982f" color2="fill lighten(0)" rotate="t" angle="-45" method="linear sigma" focus="50%" type="gradient"/>
            <v:shadow color="#868686"/>
            <v:textpath style="font-family:&quot;Impact&quot;;v-text-kern:t" trim="t" fitpath="t" xscale="f" string="Карточка-задание"/>
            <w10:wrap type="square"/>
          </v:shape>
        </w:pict>
      </w:r>
    </w:p>
    <w:p w:rsidR="00846442" w:rsidRPr="00212824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</w:p>
    <w:p w:rsidR="00846442" w:rsidRPr="00212824" w:rsidRDefault="00846442" w:rsidP="00846442">
      <w:pPr>
        <w:jc w:val="center"/>
        <w:rPr>
          <w:rFonts w:ascii="Monotype Corsiva" w:hAnsi="Monotype Corsiva"/>
          <w:sz w:val="36"/>
          <w:szCs w:val="36"/>
        </w:rPr>
      </w:pPr>
    </w:p>
    <w:p w:rsidR="00846442" w:rsidRPr="00212824" w:rsidRDefault="00846442" w:rsidP="00846442">
      <w:pPr>
        <w:rPr>
          <w:rFonts w:ascii="Monotype Corsiva" w:hAnsi="Monotype Corsiva"/>
          <w:sz w:val="36"/>
          <w:szCs w:val="36"/>
        </w:rPr>
      </w:pPr>
    </w:p>
    <w:p w:rsidR="00846442" w:rsidRPr="0071371B" w:rsidRDefault="00846442" w:rsidP="00846442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                     </w:t>
      </w:r>
      <w:r>
        <w:rPr>
          <w:rFonts w:ascii="Monotype Corsiva" w:hAnsi="Monotype Corsiva"/>
          <w:b/>
          <w:sz w:val="36"/>
          <w:szCs w:val="36"/>
        </w:rPr>
        <w:t>№ 5</w:t>
      </w:r>
    </w:p>
    <w:p w:rsidR="00846442" w:rsidRPr="00212824" w:rsidRDefault="00846442" w:rsidP="00846442">
      <w:pPr>
        <w:rPr>
          <w:rFonts w:ascii="Monotype Corsiva" w:hAnsi="Monotype Corsiva"/>
          <w:sz w:val="36"/>
          <w:szCs w:val="36"/>
        </w:rPr>
      </w:pPr>
    </w:p>
    <w:p w:rsidR="00846442" w:rsidRDefault="00846442" w:rsidP="00846442">
      <w:pPr>
        <w:numPr>
          <w:ilvl w:val="0"/>
          <w:numId w:val="4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Назвать передачи </w:t>
      </w:r>
      <w:r w:rsidRPr="0071371B">
        <w:rPr>
          <w:rFonts w:ascii="Monotype Corsiva" w:hAnsi="Monotype Corsiva"/>
          <w:b/>
          <w:sz w:val="36"/>
          <w:szCs w:val="36"/>
        </w:rPr>
        <w:t>зацепления</w:t>
      </w:r>
      <w:r>
        <w:rPr>
          <w:rFonts w:ascii="Monotype Corsiva" w:hAnsi="Monotype Corsiva"/>
          <w:sz w:val="36"/>
          <w:szCs w:val="36"/>
        </w:rPr>
        <w:t>, их устройство и назначение</w:t>
      </w:r>
    </w:p>
    <w:p w:rsidR="00846442" w:rsidRDefault="00846442" w:rsidP="00846442">
      <w:pPr>
        <w:numPr>
          <w:ilvl w:val="0"/>
          <w:numId w:val="4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Назвать передачи </w:t>
      </w:r>
      <w:r w:rsidRPr="0071371B">
        <w:rPr>
          <w:rFonts w:ascii="Monotype Corsiva" w:hAnsi="Monotype Corsiva"/>
          <w:b/>
          <w:sz w:val="36"/>
          <w:szCs w:val="36"/>
        </w:rPr>
        <w:t>трения</w:t>
      </w:r>
      <w:r>
        <w:rPr>
          <w:rFonts w:ascii="Monotype Corsiva" w:hAnsi="Monotype Corsiva"/>
          <w:sz w:val="36"/>
          <w:szCs w:val="36"/>
        </w:rPr>
        <w:t>, их устройство и назначение</w:t>
      </w:r>
    </w:p>
    <w:p w:rsidR="00846442" w:rsidRDefault="00846442" w:rsidP="00846442">
      <w:pPr>
        <w:numPr>
          <w:ilvl w:val="0"/>
          <w:numId w:val="4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Как делятся </w:t>
      </w:r>
      <w:r w:rsidRPr="0071371B">
        <w:rPr>
          <w:rFonts w:ascii="Monotype Corsiva" w:hAnsi="Monotype Corsiva"/>
          <w:b/>
          <w:sz w:val="36"/>
          <w:szCs w:val="36"/>
        </w:rPr>
        <w:t xml:space="preserve">ременные </w:t>
      </w:r>
      <w:r>
        <w:rPr>
          <w:rFonts w:ascii="Monotype Corsiva" w:hAnsi="Monotype Corsiva"/>
          <w:sz w:val="36"/>
          <w:szCs w:val="36"/>
        </w:rPr>
        <w:t xml:space="preserve">передачи по </w:t>
      </w:r>
      <w:r w:rsidRPr="0071371B">
        <w:rPr>
          <w:rFonts w:ascii="Monotype Corsiva" w:hAnsi="Monotype Corsiva"/>
          <w:b/>
          <w:sz w:val="36"/>
          <w:szCs w:val="36"/>
        </w:rPr>
        <w:t xml:space="preserve">виду </w:t>
      </w:r>
      <w:r>
        <w:rPr>
          <w:rFonts w:ascii="Monotype Corsiva" w:hAnsi="Monotype Corsiva"/>
          <w:sz w:val="36"/>
          <w:szCs w:val="36"/>
        </w:rPr>
        <w:t>ремня?</w:t>
      </w:r>
    </w:p>
    <w:p w:rsidR="00173102" w:rsidRDefault="00846442" w:rsidP="00846442">
      <w:pPr>
        <w:jc w:val="both"/>
        <w:rPr>
          <w:sz w:val="28"/>
          <w:szCs w:val="32"/>
        </w:rPr>
      </w:pPr>
      <w:r>
        <w:rPr>
          <w:rFonts w:ascii="Monotype Corsiva" w:hAnsi="Monotype Corsiva"/>
          <w:noProof/>
          <w:sz w:val="36"/>
          <w:szCs w:val="36"/>
        </w:rPr>
        <w:drawing>
          <wp:anchor distT="0" distB="0" distL="6400800" distR="6400800" simplePos="0" relativeHeight="251672576" behindDoc="0" locked="0" layoutInCell="1" allowOverlap="1">
            <wp:simplePos x="0" y="0"/>
            <wp:positionH relativeFrom="margin">
              <wp:posOffset>685800</wp:posOffset>
            </wp:positionH>
            <wp:positionV relativeFrom="paragraph">
              <wp:posOffset>1151255</wp:posOffset>
            </wp:positionV>
            <wp:extent cx="4288155" cy="438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" r="4414" b="22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z w:val="36"/>
          <w:szCs w:val="36"/>
        </w:rPr>
        <w:br w:type="page"/>
      </w:r>
    </w:p>
    <w:p w:rsidR="00846442" w:rsidRDefault="00846442" w:rsidP="00846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Урок № 2.</w:t>
      </w:r>
      <w:r w:rsidRPr="0063731E">
        <w:rPr>
          <w:b/>
          <w:sz w:val="28"/>
          <w:szCs w:val="28"/>
        </w:rPr>
        <w:t xml:space="preserve"> Тема 2.</w:t>
      </w:r>
      <w:r>
        <w:rPr>
          <w:b/>
          <w:sz w:val="28"/>
          <w:szCs w:val="28"/>
        </w:rPr>
        <w:t>1</w:t>
      </w:r>
      <w:r w:rsidRPr="008748E4">
        <w:rPr>
          <w:b/>
          <w:sz w:val="28"/>
          <w:szCs w:val="28"/>
        </w:rPr>
        <w:t>.</w:t>
      </w:r>
      <w:r w:rsidRPr="0063731E">
        <w:rPr>
          <w:b/>
          <w:sz w:val="28"/>
          <w:szCs w:val="28"/>
        </w:rPr>
        <w:t xml:space="preserve"> Общие сведения о применении электрической энергии на предприятиях общественного питания.</w:t>
      </w:r>
    </w:p>
    <w:p w:rsidR="00846442" w:rsidRDefault="00846442" w:rsidP="00846442">
      <w:pPr>
        <w:jc w:val="both"/>
        <w:rPr>
          <w:b/>
          <w:sz w:val="28"/>
          <w:szCs w:val="28"/>
        </w:rPr>
      </w:pPr>
    </w:p>
    <w:p w:rsidR="00846442" w:rsidRPr="002D3F35" w:rsidRDefault="00846442" w:rsidP="00846442">
      <w:pPr>
        <w:jc w:val="both"/>
        <w:rPr>
          <w:sz w:val="28"/>
          <w:szCs w:val="28"/>
        </w:rPr>
      </w:pPr>
      <w:r>
        <w:tab/>
      </w:r>
      <w:r w:rsidRPr="002D3F35">
        <w:rPr>
          <w:b/>
          <w:sz w:val="28"/>
          <w:szCs w:val="28"/>
        </w:rPr>
        <w:t>Системой электроснабжения</w:t>
      </w:r>
      <w:r w:rsidRPr="002D3F35">
        <w:rPr>
          <w:sz w:val="28"/>
          <w:szCs w:val="28"/>
        </w:rPr>
        <w:t xml:space="preserve"> предприятия называется комплекс устройств</w:t>
      </w:r>
      <w:r>
        <w:rPr>
          <w:sz w:val="28"/>
          <w:szCs w:val="28"/>
        </w:rPr>
        <w:t>,</w:t>
      </w:r>
      <w:r w:rsidRPr="002D3F35">
        <w:rPr>
          <w:sz w:val="28"/>
          <w:szCs w:val="28"/>
        </w:rPr>
        <w:t xml:space="preserve"> для передачи и распределения электрической энергии от центра источника питания до приемника.</w:t>
      </w:r>
    </w:p>
    <w:p w:rsidR="00846442" w:rsidRPr="002D3F35" w:rsidRDefault="00846442" w:rsidP="00846442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ab/>
        <w:t>Современная система электроснабжения должна соответствовать следующим требованиям: экономичности и надежности, безопасности и удобству эксплуатации, обеспечению надлежащего качества электроэнергии, уровней напряжения, стабильности частоты и др.</w:t>
      </w:r>
    </w:p>
    <w:p w:rsidR="00846442" w:rsidRPr="002D3F35" w:rsidRDefault="00846442" w:rsidP="00846442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ab/>
        <w:t xml:space="preserve">Предприятия торговли и общественного питания, как правило, получают электроэнергию от районных систем и районных электростанций. На крупных предприятиях торговли и общественного питания на случай аварии  основного источника питания электроэнергией осветительной сети устанавливаются </w:t>
      </w:r>
      <w:proofErr w:type="gramStart"/>
      <w:r w:rsidRPr="002D3F35">
        <w:rPr>
          <w:sz w:val="28"/>
          <w:szCs w:val="28"/>
        </w:rPr>
        <w:t>дизель-генераторы</w:t>
      </w:r>
      <w:proofErr w:type="gramEnd"/>
      <w:r w:rsidRPr="002D3F35">
        <w:rPr>
          <w:sz w:val="28"/>
          <w:szCs w:val="28"/>
        </w:rPr>
        <w:t xml:space="preserve"> небольшой мощности (до 10 кВт) или аккумуляторные установки.</w:t>
      </w:r>
    </w:p>
    <w:p w:rsidR="00846442" w:rsidRPr="002D3F35" w:rsidRDefault="00846442" w:rsidP="00846442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ab/>
        <w:t>Схемы внутреннего электроснабжения на предприятиях общественного питания по своему устройству являются сравнительно простыми и представляют собой сочетание отдельных элементов (питающие линии, магистральные линии, ответвления).</w:t>
      </w:r>
    </w:p>
    <w:p w:rsidR="00846442" w:rsidRPr="002D3F35" w:rsidRDefault="00846442" w:rsidP="00846442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ab/>
        <w:t>В помещениях предприятий общественного питания применяются только изолированны</w:t>
      </w:r>
      <w:r>
        <w:rPr>
          <w:sz w:val="28"/>
          <w:szCs w:val="28"/>
        </w:rPr>
        <w:t>е провода  и кабели, которые про</w:t>
      </w:r>
      <w:r w:rsidRPr="002D3F35">
        <w:rPr>
          <w:sz w:val="28"/>
          <w:szCs w:val="28"/>
        </w:rPr>
        <w:t>кладываются</w:t>
      </w:r>
      <w:r>
        <w:rPr>
          <w:sz w:val="28"/>
          <w:szCs w:val="28"/>
        </w:rPr>
        <w:t>,</w:t>
      </w:r>
      <w:r w:rsidRPr="002D3F35">
        <w:rPr>
          <w:sz w:val="28"/>
          <w:szCs w:val="28"/>
        </w:rPr>
        <w:t xml:space="preserve"> открыто по стенам, потолку или скрыто в строительных конструкциях. Большинство помещений предприятий общественного питания относится к помещениям повышенной опасности  в отношении поражения электрическим током </w:t>
      </w:r>
      <w:r w:rsidRPr="00ED189E">
        <w:rPr>
          <w:sz w:val="28"/>
          <w:szCs w:val="28"/>
        </w:rPr>
        <w:t xml:space="preserve">  </w:t>
      </w:r>
      <w:r w:rsidRPr="002D3F35">
        <w:rPr>
          <w:sz w:val="28"/>
          <w:szCs w:val="28"/>
        </w:rPr>
        <w:t xml:space="preserve"> </w:t>
      </w:r>
      <w:r w:rsidRPr="00ED189E">
        <w:rPr>
          <w:sz w:val="28"/>
          <w:szCs w:val="28"/>
        </w:rPr>
        <w:t>(</w:t>
      </w:r>
      <w:r w:rsidRPr="002D3F35">
        <w:rPr>
          <w:sz w:val="28"/>
          <w:szCs w:val="28"/>
        </w:rPr>
        <w:t>горячие и кондитерские цехи, моечные – из-за повышенной влажности и температуры, овощные – из-за повышенной влажности). В зависимости от характера помещения и места расположения электрических приемников применяются открытая или скрытая электропроводка. Для силовой нагрузки (электродвигателей, электротепловых аппаратов) широко применяется скрыта</w:t>
      </w:r>
      <w:r>
        <w:rPr>
          <w:sz w:val="28"/>
          <w:szCs w:val="28"/>
        </w:rPr>
        <w:t>я проводка  (</w:t>
      </w:r>
      <w:r w:rsidRPr="002D3F35">
        <w:rPr>
          <w:sz w:val="28"/>
          <w:szCs w:val="28"/>
        </w:rPr>
        <w:t>в стальных тонкостенных трубах). Для осветительной нагрузки и оборудования, установленного на стенах или подключаемого через штепсельные разъемы, применяется открытая или скрытая проводка.</w:t>
      </w:r>
    </w:p>
    <w:p w:rsidR="00846442" w:rsidRPr="002D3F35" w:rsidRDefault="00846442" w:rsidP="00846442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ab/>
      </w:r>
      <w:r>
        <w:rPr>
          <w:b/>
          <w:sz w:val="28"/>
          <w:szCs w:val="28"/>
        </w:rPr>
        <w:t>Производственное освещение</w:t>
      </w:r>
      <w:r w:rsidRPr="002D3F35">
        <w:rPr>
          <w:b/>
          <w:sz w:val="28"/>
          <w:szCs w:val="28"/>
        </w:rPr>
        <w:t xml:space="preserve">. </w:t>
      </w:r>
      <w:r w:rsidRPr="002D3F35">
        <w:rPr>
          <w:sz w:val="28"/>
          <w:szCs w:val="28"/>
        </w:rPr>
        <w:t>Комфортные условия труда во многом зависят от освещения производственных помещений. Рациональное освещение повышает безопасность работ и производительность труда. Несоответствие нормативным показателям освещения или неправильная установка источников света могут быть причиной быстрой утомляемости работающих, а также несчастного случая. Всеобщим межотраслевым документом, содержащим нормы естественного и искусственного освещения предприятий, является СНиП 23-05-95.</w:t>
      </w:r>
    </w:p>
    <w:p w:rsidR="00846442" w:rsidRPr="002D3F35" w:rsidRDefault="00846442" w:rsidP="00846442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 xml:space="preserve"> </w:t>
      </w:r>
      <w:r w:rsidRPr="002D3F35">
        <w:rPr>
          <w:sz w:val="28"/>
          <w:szCs w:val="28"/>
        </w:rPr>
        <w:tab/>
        <w:t xml:space="preserve">При проектировании предприятий общественного питания необходимо предусматривать два вида освещения – естественное и искусственное. Естественный свет имеет высокую биологическую и гигиеническую ценность, так как обладает благоприятным для зрения человека </w:t>
      </w:r>
      <w:r w:rsidRPr="002D3F35">
        <w:rPr>
          <w:sz w:val="28"/>
          <w:szCs w:val="28"/>
        </w:rPr>
        <w:lastRenderedPageBreak/>
        <w:t>спектральным составом и оказывает положительное воздействие на психологическое состояние человека – создает ощущение связи его с окружающим миром. Отсутствие или недостаток естественного освещения в рабочем помещении классифицируют как вредный производственный фактор.</w:t>
      </w:r>
    </w:p>
    <w:p w:rsidR="00846442" w:rsidRPr="002D3F35" w:rsidRDefault="00846442" w:rsidP="00846442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ab/>
        <w:t xml:space="preserve">Естественное освещение может быть верхним – через световые фонари в крыше, боковым – через оконные проемы и комбинированным. Предприятия общественного питания, как правило, имеют боковое естественное освещение. При одностороннем боковом освещении нормируется минимальное значение </w:t>
      </w:r>
      <w:r w:rsidRPr="002D3F35">
        <w:rPr>
          <w:b/>
          <w:sz w:val="28"/>
          <w:szCs w:val="28"/>
        </w:rPr>
        <w:t>коэффициента естественной освещенности (КЕО) (</w:t>
      </w:r>
      <w:proofErr w:type="spellStart"/>
      <w:r w:rsidRPr="002D3F35">
        <w:rPr>
          <w:b/>
          <w:sz w:val="28"/>
          <w:szCs w:val="28"/>
          <w:lang w:val="en-US"/>
        </w:rPr>
        <w:t>Imin</w:t>
      </w:r>
      <w:proofErr w:type="spellEnd"/>
      <w:r w:rsidRPr="002D3F35">
        <w:rPr>
          <w:b/>
          <w:sz w:val="28"/>
          <w:szCs w:val="28"/>
        </w:rPr>
        <w:t xml:space="preserve">) </w:t>
      </w:r>
      <w:r w:rsidRPr="002D3F35">
        <w:rPr>
          <w:sz w:val="28"/>
          <w:szCs w:val="28"/>
        </w:rPr>
        <w:t xml:space="preserve">в точке, расположенной на расстоянии 1м от стены, наиболее удаленной от световых проемов. При двустороннем боковом освещении </w:t>
      </w:r>
      <w:proofErr w:type="spellStart"/>
      <w:r w:rsidRPr="002D3F35">
        <w:rPr>
          <w:sz w:val="28"/>
          <w:szCs w:val="28"/>
          <w:lang w:val="en-US"/>
        </w:rPr>
        <w:t>Imin</w:t>
      </w:r>
      <w:proofErr w:type="spellEnd"/>
      <w:r w:rsidRPr="002D3F35">
        <w:rPr>
          <w:sz w:val="28"/>
          <w:szCs w:val="28"/>
        </w:rPr>
        <w:t xml:space="preserve"> нормируется в точке посередине помещения. </w:t>
      </w:r>
    </w:p>
    <w:p w:rsidR="00846442" w:rsidRPr="002D3F35" w:rsidRDefault="00846442" w:rsidP="00846442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ab/>
        <w:t xml:space="preserve">В зависимости от напряжения зрительного аппарата при выполнении работы освещенность на предприятии делят на восемь разрядов – от наивысшей точности до общего наблюдения за ходом производственного процесса. Рабочие места </w:t>
      </w:r>
      <w:r w:rsidRPr="00332F05">
        <w:rPr>
          <w:b/>
          <w:sz w:val="28"/>
          <w:szCs w:val="28"/>
        </w:rPr>
        <w:t>предприятий общественного питания</w:t>
      </w:r>
      <w:r w:rsidRPr="002D3F35">
        <w:rPr>
          <w:sz w:val="28"/>
          <w:szCs w:val="28"/>
        </w:rPr>
        <w:t xml:space="preserve"> по зрительной характеристике относят к </w:t>
      </w:r>
      <w:r w:rsidRPr="00332F05">
        <w:rPr>
          <w:b/>
          <w:sz w:val="28"/>
          <w:szCs w:val="28"/>
        </w:rPr>
        <w:t>третьему и четвертому</w:t>
      </w:r>
      <w:r w:rsidRPr="002D3F35">
        <w:rPr>
          <w:sz w:val="28"/>
          <w:szCs w:val="28"/>
        </w:rPr>
        <w:t xml:space="preserve"> разрядам работ </w:t>
      </w:r>
      <w:proofErr w:type="gramStart"/>
      <w:r w:rsidRPr="002D3F35">
        <w:rPr>
          <w:sz w:val="28"/>
          <w:szCs w:val="28"/>
        </w:rPr>
        <w:t>с</w:t>
      </w:r>
      <w:proofErr w:type="gramEnd"/>
      <w:r w:rsidRPr="002D3F35">
        <w:rPr>
          <w:sz w:val="28"/>
          <w:szCs w:val="28"/>
        </w:rPr>
        <w:t xml:space="preserve"> нормируемым </w:t>
      </w:r>
      <w:r w:rsidRPr="002D3F35">
        <w:rPr>
          <w:sz w:val="28"/>
          <w:szCs w:val="28"/>
          <w:lang w:val="en-US"/>
        </w:rPr>
        <w:t>I</w:t>
      </w:r>
      <w:r w:rsidRPr="002D3F35">
        <w:rPr>
          <w:sz w:val="28"/>
          <w:szCs w:val="28"/>
        </w:rPr>
        <w:t xml:space="preserve"> </w:t>
      </w:r>
      <w:r w:rsidRPr="002D3F35">
        <w:rPr>
          <w:sz w:val="28"/>
          <w:szCs w:val="28"/>
          <w:lang w:val="en-US"/>
        </w:rPr>
        <w:t>min</w:t>
      </w:r>
      <w:r w:rsidRPr="002D3F35">
        <w:rPr>
          <w:sz w:val="28"/>
          <w:szCs w:val="28"/>
        </w:rPr>
        <w:t>=</w:t>
      </w:r>
      <w:r w:rsidRPr="00332F05">
        <w:rPr>
          <w:b/>
          <w:sz w:val="28"/>
          <w:szCs w:val="28"/>
        </w:rPr>
        <w:t>1,5…2,0.</w:t>
      </w:r>
    </w:p>
    <w:p w:rsidR="00846442" w:rsidRPr="002D3F35" w:rsidRDefault="00846442" w:rsidP="00846442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ab/>
        <w:t xml:space="preserve">На предприятиях используют два вида искусственного освещения – </w:t>
      </w:r>
      <w:r w:rsidRPr="002D3F35">
        <w:rPr>
          <w:i/>
          <w:sz w:val="28"/>
          <w:szCs w:val="28"/>
        </w:rPr>
        <w:t>рабочее и</w:t>
      </w:r>
      <w:r w:rsidRPr="002D3F35">
        <w:rPr>
          <w:sz w:val="28"/>
          <w:szCs w:val="28"/>
        </w:rPr>
        <w:t xml:space="preserve"> </w:t>
      </w:r>
      <w:r w:rsidRPr="002D3F35">
        <w:rPr>
          <w:i/>
          <w:sz w:val="28"/>
          <w:szCs w:val="28"/>
        </w:rPr>
        <w:t>аварийное</w:t>
      </w:r>
      <w:r w:rsidRPr="002D3F35">
        <w:rPr>
          <w:sz w:val="28"/>
          <w:szCs w:val="28"/>
        </w:rPr>
        <w:t xml:space="preserve">. При производстве продукции общественного питания применяют две системы </w:t>
      </w:r>
      <w:r w:rsidRPr="002D3F35">
        <w:rPr>
          <w:b/>
          <w:sz w:val="28"/>
          <w:szCs w:val="28"/>
        </w:rPr>
        <w:t>рабочего освещения</w:t>
      </w:r>
      <w:r w:rsidRPr="002D3F35">
        <w:rPr>
          <w:sz w:val="28"/>
          <w:szCs w:val="28"/>
        </w:rPr>
        <w:t xml:space="preserve"> – </w:t>
      </w:r>
      <w:r w:rsidRPr="00EB600E">
        <w:rPr>
          <w:b/>
          <w:sz w:val="28"/>
          <w:szCs w:val="28"/>
        </w:rPr>
        <w:t>общее равномерное</w:t>
      </w:r>
      <w:r w:rsidRPr="002D3F35">
        <w:rPr>
          <w:sz w:val="28"/>
          <w:szCs w:val="28"/>
        </w:rPr>
        <w:t xml:space="preserve"> и </w:t>
      </w:r>
      <w:r w:rsidRPr="00EB600E">
        <w:rPr>
          <w:b/>
          <w:sz w:val="28"/>
          <w:szCs w:val="28"/>
        </w:rPr>
        <w:t>комбинированное</w:t>
      </w:r>
      <w:r w:rsidRPr="002D3F35">
        <w:rPr>
          <w:sz w:val="28"/>
          <w:szCs w:val="28"/>
        </w:rPr>
        <w:t xml:space="preserve">. При </w:t>
      </w:r>
      <w:r w:rsidRPr="002D3F35">
        <w:rPr>
          <w:b/>
          <w:i/>
          <w:sz w:val="28"/>
          <w:szCs w:val="28"/>
        </w:rPr>
        <w:t>общем равномерном</w:t>
      </w:r>
      <w:r w:rsidRPr="002D3F35">
        <w:rPr>
          <w:sz w:val="28"/>
          <w:szCs w:val="28"/>
        </w:rPr>
        <w:t xml:space="preserve"> </w:t>
      </w:r>
      <w:r w:rsidRPr="002D3F35">
        <w:rPr>
          <w:b/>
          <w:i/>
          <w:sz w:val="28"/>
          <w:szCs w:val="28"/>
        </w:rPr>
        <w:t>освещении</w:t>
      </w:r>
      <w:r w:rsidRPr="002D3F35">
        <w:rPr>
          <w:sz w:val="28"/>
          <w:szCs w:val="28"/>
        </w:rPr>
        <w:t xml:space="preserve"> световой поток распределяется равномерно без учета расположения оборудования. </w:t>
      </w:r>
      <w:r w:rsidRPr="002D3F35">
        <w:rPr>
          <w:b/>
          <w:i/>
          <w:sz w:val="28"/>
          <w:szCs w:val="28"/>
        </w:rPr>
        <w:t>Комбинированное освещение</w:t>
      </w:r>
      <w:r w:rsidRPr="002D3F35">
        <w:rPr>
          <w:sz w:val="28"/>
          <w:szCs w:val="28"/>
        </w:rPr>
        <w:t xml:space="preserve"> – это такое освещение, когда наряду со светильниками общего освещения используют светильники местного освещения для создания более высоких уровней освещенности на  рабочих местах. Применение одного местного освещения не допускается, рекомендуют 90% на общее освещение и 10% - на местное. Комбинированное освещение на предприятиях общественного питания рекомендуют применять в подготовительных отделениях (мойка, чистка, резка сырья), варочных, </w:t>
      </w:r>
      <w:proofErr w:type="spellStart"/>
      <w:r w:rsidRPr="002D3F35">
        <w:rPr>
          <w:sz w:val="28"/>
          <w:szCs w:val="28"/>
        </w:rPr>
        <w:t>обжарочных</w:t>
      </w:r>
      <w:proofErr w:type="spellEnd"/>
      <w:r w:rsidRPr="002D3F35">
        <w:rPr>
          <w:sz w:val="28"/>
          <w:szCs w:val="28"/>
        </w:rPr>
        <w:t>, укладочных отделениях и др.</w:t>
      </w:r>
    </w:p>
    <w:p w:rsidR="00846442" w:rsidRPr="002D3F35" w:rsidRDefault="00846442" w:rsidP="00846442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ab/>
      </w:r>
      <w:r w:rsidRPr="002D3F35">
        <w:rPr>
          <w:b/>
          <w:sz w:val="28"/>
          <w:szCs w:val="28"/>
        </w:rPr>
        <w:t>Аварийное освещение</w:t>
      </w:r>
      <w:r w:rsidRPr="002D3F35">
        <w:rPr>
          <w:sz w:val="28"/>
          <w:szCs w:val="28"/>
        </w:rPr>
        <w:t xml:space="preserve"> на предприятиях устраивают двух видов: освещение </w:t>
      </w:r>
      <w:r w:rsidRPr="002D3F35">
        <w:rPr>
          <w:i/>
          <w:sz w:val="28"/>
          <w:szCs w:val="28"/>
        </w:rPr>
        <w:t>безопасности и эвакуационное</w:t>
      </w:r>
      <w:r w:rsidRPr="002D3F35">
        <w:rPr>
          <w:sz w:val="28"/>
          <w:szCs w:val="28"/>
        </w:rPr>
        <w:t xml:space="preserve">. Оно должно включаться автоматически при аварии рабочего освещения. На предприятиях пищевой промышленности аварийное освещение безопасности необходимо проектировать только при хлебопекарном производстве. </w:t>
      </w:r>
      <w:r w:rsidRPr="002D3F35">
        <w:rPr>
          <w:b/>
          <w:sz w:val="28"/>
          <w:szCs w:val="28"/>
        </w:rPr>
        <w:t>Аварийное</w:t>
      </w:r>
      <w:r w:rsidRPr="002D3F35">
        <w:rPr>
          <w:sz w:val="28"/>
          <w:szCs w:val="28"/>
        </w:rPr>
        <w:t xml:space="preserve"> </w:t>
      </w:r>
      <w:r w:rsidRPr="002D3F35">
        <w:rPr>
          <w:b/>
          <w:sz w:val="28"/>
          <w:szCs w:val="28"/>
        </w:rPr>
        <w:t>освещение для</w:t>
      </w:r>
      <w:r w:rsidRPr="002D3F35">
        <w:rPr>
          <w:sz w:val="28"/>
          <w:szCs w:val="28"/>
        </w:rPr>
        <w:t xml:space="preserve"> эвакуации людей устраивают в местах </w:t>
      </w:r>
      <w:r w:rsidRPr="002D3F35">
        <w:rPr>
          <w:b/>
          <w:sz w:val="28"/>
          <w:szCs w:val="28"/>
        </w:rPr>
        <w:t>опасных</w:t>
      </w:r>
      <w:r w:rsidRPr="002D3F35">
        <w:rPr>
          <w:sz w:val="28"/>
          <w:szCs w:val="28"/>
        </w:rPr>
        <w:t xml:space="preserve"> для прохода людей, а также  в </w:t>
      </w:r>
      <w:r w:rsidRPr="002D3F35">
        <w:rPr>
          <w:b/>
          <w:sz w:val="28"/>
          <w:szCs w:val="28"/>
        </w:rPr>
        <w:t xml:space="preserve">основных проходах </w:t>
      </w:r>
      <w:r w:rsidRPr="002D3F35">
        <w:rPr>
          <w:sz w:val="28"/>
          <w:szCs w:val="28"/>
        </w:rPr>
        <w:t>и на</w:t>
      </w:r>
      <w:r w:rsidRPr="002D3F35">
        <w:rPr>
          <w:b/>
          <w:sz w:val="28"/>
          <w:szCs w:val="28"/>
        </w:rPr>
        <w:t xml:space="preserve"> лестницах.</w:t>
      </w:r>
    </w:p>
    <w:p w:rsidR="00846442" w:rsidRPr="002D3F35" w:rsidRDefault="00846442" w:rsidP="00846442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ab/>
        <w:t xml:space="preserve">Основными источниками искусственного освещения являются лампы накаливания и газоразрядные </w:t>
      </w:r>
      <w:r w:rsidRPr="002D3F35">
        <w:rPr>
          <w:b/>
          <w:sz w:val="28"/>
          <w:szCs w:val="28"/>
        </w:rPr>
        <w:t>(люминесцентные)</w:t>
      </w:r>
      <w:r w:rsidRPr="002D3F35">
        <w:rPr>
          <w:sz w:val="28"/>
          <w:szCs w:val="28"/>
        </w:rPr>
        <w:t xml:space="preserve"> лампы. В осветительных лампах накаливания в качестве излучателя световой энергии применяют тугоплавкий металл – вольфрам, температура плавления которого 3600 градусов С. Люминесцентная лампа представляет собой стеклянную трубку, на внутреннюю поверхность которой наносят тонкий слой </w:t>
      </w:r>
      <w:r w:rsidRPr="002D3F35">
        <w:rPr>
          <w:sz w:val="28"/>
          <w:szCs w:val="28"/>
        </w:rPr>
        <w:lastRenderedPageBreak/>
        <w:t xml:space="preserve">люминесцирующего вещества – </w:t>
      </w:r>
      <w:r w:rsidRPr="002D3F35">
        <w:rPr>
          <w:b/>
          <w:sz w:val="28"/>
          <w:szCs w:val="28"/>
        </w:rPr>
        <w:t>люминофора</w:t>
      </w:r>
      <w:r w:rsidRPr="002D3F35">
        <w:rPr>
          <w:sz w:val="28"/>
          <w:szCs w:val="28"/>
        </w:rPr>
        <w:t xml:space="preserve"> способного испускать видимый свет под действием ультрафиолетовых лучей. Внутрь трубки вводят пары ртути и некоторое количество инертного газа (аргона, неона и др.) который способствует увеличению срока службы лампы.</w:t>
      </w:r>
      <w:r>
        <w:rPr>
          <w:sz w:val="28"/>
          <w:szCs w:val="28"/>
        </w:rPr>
        <w:t xml:space="preserve"> В качестве излучателя световой энергии применяют тугоплавкий метал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вольфрам, температура плавления которого 3600 градусов С.</w:t>
      </w:r>
    </w:p>
    <w:p w:rsidR="00846442" w:rsidRPr="002D3F35" w:rsidRDefault="00846442" w:rsidP="00846442">
      <w:pPr>
        <w:jc w:val="both"/>
        <w:rPr>
          <w:sz w:val="28"/>
          <w:szCs w:val="28"/>
        </w:rPr>
      </w:pPr>
      <w:r w:rsidRPr="002D3F35">
        <w:rPr>
          <w:sz w:val="28"/>
          <w:szCs w:val="28"/>
        </w:rPr>
        <w:tab/>
      </w:r>
    </w:p>
    <w:p w:rsidR="00846442" w:rsidRPr="00D64F4D" w:rsidRDefault="00846442" w:rsidP="00846442">
      <w:pPr>
        <w:pStyle w:val="2"/>
        <w:ind w:firstLine="708"/>
        <w:jc w:val="both"/>
      </w:pPr>
    </w:p>
    <w:p w:rsidR="00846442" w:rsidRDefault="00846442" w:rsidP="00846442">
      <w:pPr>
        <w:pStyle w:val="2"/>
        <w:ind w:firstLine="708"/>
        <w:jc w:val="both"/>
      </w:pPr>
    </w:p>
    <w:p w:rsidR="00846442" w:rsidRDefault="00846442" w:rsidP="00846442">
      <w:pPr>
        <w:pStyle w:val="2"/>
        <w:ind w:firstLine="708"/>
        <w:jc w:val="both"/>
      </w:pPr>
    </w:p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Default="00846442" w:rsidP="00846442"/>
    <w:p w:rsidR="00846442" w:rsidRPr="002D3F35" w:rsidRDefault="00846442" w:rsidP="00846442">
      <w:pPr>
        <w:jc w:val="both"/>
        <w:rPr>
          <w:sz w:val="28"/>
          <w:szCs w:val="28"/>
        </w:rPr>
      </w:pPr>
    </w:p>
    <w:p w:rsidR="00846442" w:rsidRPr="00846442" w:rsidRDefault="00846442" w:rsidP="00846442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3F35">
        <w:rPr>
          <w:sz w:val="28"/>
          <w:szCs w:val="28"/>
        </w:rPr>
        <w:tab/>
      </w:r>
    </w:p>
    <w:p w:rsidR="00846442" w:rsidRDefault="00846442" w:rsidP="00846442">
      <w:pPr>
        <w:jc w:val="center"/>
      </w:pPr>
      <w:r w:rsidRPr="00332F05">
        <w:t>Предмет «Оборудование предприятий</w:t>
      </w:r>
    </w:p>
    <w:p w:rsidR="00846442" w:rsidRDefault="00846442" w:rsidP="00846442">
      <w:pPr>
        <w:jc w:val="center"/>
      </w:pPr>
      <w:r>
        <w:t>общественного питания»</w:t>
      </w:r>
    </w:p>
    <w:p w:rsidR="00846442" w:rsidRDefault="00846442" w:rsidP="00846442">
      <w:pPr>
        <w:jc w:val="center"/>
      </w:pPr>
      <w:r>
        <w:t>Тема 2.1.</w:t>
      </w:r>
    </w:p>
    <w:p w:rsidR="00846442" w:rsidRDefault="00846442" w:rsidP="00846442">
      <w:pPr>
        <w:jc w:val="center"/>
      </w:pPr>
    </w:p>
    <w:p w:rsidR="00846442" w:rsidRDefault="00846442" w:rsidP="00846442">
      <w:pPr>
        <w:jc w:val="center"/>
      </w:pPr>
    </w:p>
    <w:p w:rsidR="00846442" w:rsidRDefault="00846442" w:rsidP="00846442">
      <w:pPr>
        <w:jc w:val="center"/>
      </w:pPr>
    </w:p>
    <w:p w:rsidR="00846442" w:rsidRDefault="00846442" w:rsidP="00846442">
      <w:pPr>
        <w:jc w:val="center"/>
      </w:pPr>
    </w:p>
    <w:p w:rsidR="00846442" w:rsidRDefault="00846442" w:rsidP="00846442">
      <w:pPr>
        <w:jc w:val="center"/>
      </w:pPr>
    </w:p>
    <w:p w:rsidR="00846442" w:rsidRPr="00846442" w:rsidRDefault="00846442" w:rsidP="00846442">
      <w:pPr>
        <w:jc w:val="center"/>
        <w:rPr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6442">
        <w:rPr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Карточка – задание</w:t>
      </w:r>
    </w:p>
    <w:p w:rsidR="00846442" w:rsidRPr="00661A4B" w:rsidRDefault="00846442" w:rsidP="00846442">
      <w:r w:rsidRPr="00661A4B">
        <w:tab/>
      </w:r>
      <w:r w:rsidRPr="00661A4B">
        <w:tab/>
      </w:r>
      <w:r w:rsidRPr="00661A4B">
        <w:tab/>
      </w:r>
    </w:p>
    <w:p w:rsidR="00846442" w:rsidRDefault="00846442" w:rsidP="00846442">
      <w:pPr>
        <w:jc w:val="center"/>
        <w:rPr>
          <w:b/>
          <w:sz w:val="28"/>
          <w:szCs w:val="28"/>
        </w:rPr>
      </w:pPr>
      <w:r w:rsidRPr="00877EA2">
        <w:rPr>
          <w:b/>
          <w:sz w:val="28"/>
          <w:szCs w:val="28"/>
        </w:rPr>
        <w:t xml:space="preserve">№ </w:t>
      </w:r>
      <w:r w:rsidRPr="00661A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1</w:t>
      </w:r>
      <w:r w:rsidRPr="00877EA2">
        <w:rPr>
          <w:b/>
          <w:sz w:val="28"/>
          <w:szCs w:val="28"/>
        </w:rPr>
        <w:t>уровень (6 баллов)</w:t>
      </w:r>
    </w:p>
    <w:p w:rsidR="00846442" w:rsidRDefault="00846442" w:rsidP="00846442">
      <w:pPr>
        <w:jc w:val="center"/>
        <w:rPr>
          <w:b/>
          <w:sz w:val="28"/>
          <w:szCs w:val="28"/>
        </w:rPr>
      </w:pPr>
    </w:p>
    <w:p w:rsidR="00846442" w:rsidRPr="00877EA2" w:rsidRDefault="00846442" w:rsidP="00846442">
      <w:pPr>
        <w:rPr>
          <w:b/>
        </w:rPr>
      </w:pPr>
      <w:r>
        <w:t xml:space="preserve">                   </w:t>
      </w:r>
      <w:r w:rsidRPr="00877EA2">
        <w:rPr>
          <w:b/>
        </w:rPr>
        <w:t>Дополните</w:t>
      </w:r>
    </w:p>
    <w:p w:rsidR="00846442" w:rsidRDefault="00846442" w:rsidP="00846442">
      <w:pPr>
        <w:numPr>
          <w:ilvl w:val="0"/>
          <w:numId w:val="5"/>
        </w:numPr>
        <w:rPr>
          <w:sz w:val="28"/>
          <w:szCs w:val="28"/>
        </w:rPr>
      </w:pPr>
      <w:r w:rsidRPr="002D3F35">
        <w:rPr>
          <w:b/>
          <w:sz w:val="28"/>
          <w:szCs w:val="28"/>
        </w:rPr>
        <w:t>Системой электроснабжения</w:t>
      </w:r>
      <w:r w:rsidRPr="002D3F35">
        <w:rPr>
          <w:sz w:val="28"/>
          <w:szCs w:val="28"/>
        </w:rPr>
        <w:t xml:space="preserve"> предприятия называется</w:t>
      </w:r>
      <w:r>
        <w:rPr>
          <w:sz w:val="28"/>
          <w:szCs w:val="28"/>
        </w:rPr>
        <w:t xml:space="preserve"> …?</w:t>
      </w:r>
    </w:p>
    <w:p w:rsidR="00846442" w:rsidRDefault="00846442" w:rsidP="00846442">
      <w:pPr>
        <w:ind w:left="705"/>
        <w:rPr>
          <w:sz w:val="28"/>
          <w:szCs w:val="28"/>
        </w:rPr>
      </w:pPr>
    </w:p>
    <w:p w:rsidR="00846442" w:rsidRPr="00846C22" w:rsidRDefault="00846442" w:rsidP="00846442">
      <w:pPr>
        <w:numPr>
          <w:ilvl w:val="0"/>
          <w:numId w:val="5"/>
        </w:numPr>
      </w:pPr>
      <w:r>
        <w:rPr>
          <w:sz w:val="28"/>
          <w:szCs w:val="28"/>
        </w:rPr>
        <w:t>С</w:t>
      </w:r>
      <w:r w:rsidRPr="002D3F35">
        <w:rPr>
          <w:sz w:val="28"/>
          <w:szCs w:val="28"/>
        </w:rPr>
        <w:t>истема электроснабжения должна соответствовать</w:t>
      </w:r>
      <w:r>
        <w:rPr>
          <w:sz w:val="28"/>
          <w:szCs w:val="28"/>
        </w:rPr>
        <w:t xml:space="preserve"> следующим требованиям …?</w:t>
      </w:r>
    </w:p>
    <w:p w:rsidR="00846442" w:rsidRDefault="00846442" w:rsidP="00846442"/>
    <w:p w:rsidR="00846442" w:rsidRPr="00877EA2" w:rsidRDefault="00846442" w:rsidP="00846442">
      <w:pPr>
        <w:ind w:left="705"/>
      </w:pPr>
    </w:p>
    <w:p w:rsidR="00846442" w:rsidRPr="00846C22" w:rsidRDefault="00846442" w:rsidP="00846442">
      <w:pPr>
        <w:rPr>
          <w:b/>
        </w:rPr>
      </w:pPr>
      <w:r>
        <w:tab/>
      </w:r>
      <w:r w:rsidRPr="00846C22">
        <w:rPr>
          <w:b/>
        </w:rPr>
        <w:t xml:space="preserve">      Ответить на вопросы</w:t>
      </w:r>
    </w:p>
    <w:p w:rsidR="00846442" w:rsidRDefault="00846442" w:rsidP="00846442">
      <w:pPr>
        <w:numPr>
          <w:ilvl w:val="0"/>
          <w:numId w:val="6"/>
        </w:numPr>
        <w:rPr>
          <w:sz w:val="28"/>
          <w:szCs w:val="28"/>
        </w:rPr>
      </w:pPr>
      <w:r w:rsidRPr="00846C22">
        <w:rPr>
          <w:sz w:val="28"/>
          <w:szCs w:val="28"/>
        </w:rPr>
        <w:t>Какие способы прокладки изолированных проводов и кабелей используются на предприятиях общественного питания?</w:t>
      </w:r>
    </w:p>
    <w:p w:rsidR="00846442" w:rsidRDefault="00846442" w:rsidP="00846442">
      <w:pPr>
        <w:ind w:left="705"/>
        <w:rPr>
          <w:sz w:val="28"/>
          <w:szCs w:val="28"/>
        </w:rPr>
      </w:pPr>
    </w:p>
    <w:p w:rsidR="00846442" w:rsidRDefault="00846442" w:rsidP="0084644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помещения на предприятиях общественного питания относятся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опасным в отношении поражения электрическим током и почему?</w:t>
      </w:r>
    </w:p>
    <w:p w:rsidR="00846442" w:rsidRDefault="00846442" w:rsidP="00846442">
      <w:pPr>
        <w:rPr>
          <w:sz w:val="28"/>
          <w:szCs w:val="28"/>
        </w:rPr>
      </w:pPr>
    </w:p>
    <w:p w:rsidR="00846442" w:rsidRDefault="00846442" w:rsidP="00846442">
      <w:pPr>
        <w:rPr>
          <w:sz w:val="28"/>
          <w:szCs w:val="28"/>
        </w:rPr>
      </w:pPr>
    </w:p>
    <w:p w:rsidR="00846442" w:rsidRDefault="00846442" w:rsidP="00846442">
      <w:pPr>
        <w:rPr>
          <w:sz w:val="28"/>
          <w:szCs w:val="28"/>
        </w:rPr>
      </w:pPr>
    </w:p>
    <w:p w:rsidR="00846442" w:rsidRDefault="00846442" w:rsidP="00846442">
      <w:pPr>
        <w:rPr>
          <w:sz w:val="28"/>
          <w:szCs w:val="28"/>
        </w:rPr>
      </w:pPr>
    </w:p>
    <w:p w:rsidR="00846442" w:rsidRDefault="00846442" w:rsidP="00846442">
      <w:pPr>
        <w:rPr>
          <w:sz w:val="28"/>
          <w:szCs w:val="28"/>
        </w:rPr>
      </w:pPr>
    </w:p>
    <w:p w:rsidR="00846442" w:rsidRDefault="00846442" w:rsidP="00846442">
      <w:pPr>
        <w:rPr>
          <w:sz w:val="28"/>
          <w:szCs w:val="28"/>
        </w:rPr>
      </w:pPr>
    </w:p>
    <w:p w:rsidR="00846442" w:rsidRDefault="00846442" w:rsidP="00846442">
      <w:pPr>
        <w:rPr>
          <w:sz w:val="28"/>
          <w:szCs w:val="28"/>
        </w:rPr>
      </w:pPr>
    </w:p>
    <w:p w:rsidR="00846442" w:rsidRDefault="00846442" w:rsidP="00846442">
      <w:pPr>
        <w:rPr>
          <w:sz w:val="28"/>
          <w:szCs w:val="28"/>
        </w:rPr>
      </w:pPr>
    </w:p>
    <w:p w:rsidR="00846442" w:rsidRDefault="00846442" w:rsidP="00846442">
      <w:pPr>
        <w:rPr>
          <w:sz w:val="28"/>
          <w:szCs w:val="28"/>
        </w:rPr>
      </w:pPr>
    </w:p>
    <w:p w:rsidR="00846442" w:rsidRDefault="00846442" w:rsidP="00846442">
      <w:pPr>
        <w:rPr>
          <w:sz w:val="28"/>
          <w:szCs w:val="28"/>
        </w:rPr>
      </w:pPr>
    </w:p>
    <w:p w:rsidR="00846442" w:rsidRDefault="00846442" w:rsidP="00846442">
      <w:pPr>
        <w:rPr>
          <w:sz w:val="28"/>
          <w:szCs w:val="28"/>
        </w:rPr>
      </w:pPr>
    </w:p>
    <w:p w:rsidR="00846442" w:rsidRDefault="00846442" w:rsidP="00846442">
      <w:pPr>
        <w:rPr>
          <w:sz w:val="28"/>
          <w:szCs w:val="28"/>
        </w:rPr>
      </w:pPr>
    </w:p>
    <w:p w:rsidR="00846442" w:rsidRDefault="00846442" w:rsidP="00846442">
      <w:pPr>
        <w:rPr>
          <w:sz w:val="28"/>
          <w:szCs w:val="28"/>
        </w:rPr>
      </w:pPr>
    </w:p>
    <w:p w:rsidR="00846442" w:rsidRDefault="00846442" w:rsidP="00846442">
      <w:pPr>
        <w:rPr>
          <w:sz w:val="28"/>
          <w:szCs w:val="28"/>
        </w:rPr>
      </w:pPr>
    </w:p>
    <w:p w:rsidR="00846442" w:rsidRDefault="00846442" w:rsidP="00846442">
      <w:pPr>
        <w:rPr>
          <w:sz w:val="28"/>
          <w:szCs w:val="28"/>
        </w:rPr>
      </w:pPr>
    </w:p>
    <w:p w:rsidR="00846442" w:rsidRDefault="00846442" w:rsidP="00846442">
      <w:pPr>
        <w:rPr>
          <w:sz w:val="28"/>
          <w:szCs w:val="28"/>
        </w:rPr>
      </w:pPr>
    </w:p>
    <w:p w:rsidR="00846442" w:rsidRDefault="00846442" w:rsidP="00846442">
      <w:pPr>
        <w:rPr>
          <w:sz w:val="28"/>
          <w:szCs w:val="28"/>
        </w:rPr>
      </w:pPr>
    </w:p>
    <w:p w:rsidR="00846442" w:rsidRDefault="00846442" w:rsidP="00846442">
      <w:pPr>
        <w:rPr>
          <w:sz w:val="28"/>
          <w:szCs w:val="28"/>
        </w:rPr>
      </w:pPr>
    </w:p>
    <w:p w:rsidR="00846442" w:rsidRPr="00846442" w:rsidRDefault="00846442" w:rsidP="00846442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6442" w:rsidRDefault="00846442" w:rsidP="00846442">
      <w:pPr>
        <w:jc w:val="center"/>
      </w:pPr>
      <w:r w:rsidRPr="00332F05">
        <w:t>Предмет «Оборудование предприятий</w:t>
      </w:r>
    </w:p>
    <w:p w:rsidR="00846442" w:rsidRDefault="00846442" w:rsidP="00846442">
      <w:pPr>
        <w:jc w:val="center"/>
      </w:pPr>
      <w:r>
        <w:t>общественного питания»</w:t>
      </w:r>
    </w:p>
    <w:p w:rsidR="00846442" w:rsidRDefault="00846442" w:rsidP="00846442">
      <w:pPr>
        <w:jc w:val="center"/>
      </w:pPr>
      <w:r>
        <w:t>Тема 2.1.</w:t>
      </w:r>
    </w:p>
    <w:p w:rsidR="00846442" w:rsidRDefault="00846442" w:rsidP="00846442">
      <w:pPr>
        <w:jc w:val="center"/>
      </w:pPr>
    </w:p>
    <w:p w:rsidR="00846442" w:rsidRDefault="00846442" w:rsidP="00846442">
      <w:pPr>
        <w:jc w:val="center"/>
      </w:pPr>
    </w:p>
    <w:p w:rsidR="00846442" w:rsidRDefault="00846442" w:rsidP="00846442">
      <w:pPr>
        <w:jc w:val="center"/>
      </w:pPr>
    </w:p>
    <w:p w:rsidR="00846442" w:rsidRDefault="00846442" w:rsidP="00846442">
      <w:pPr>
        <w:jc w:val="center"/>
      </w:pPr>
    </w:p>
    <w:p w:rsidR="00846442" w:rsidRDefault="00846442" w:rsidP="00846442">
      <w:pPr>
        <w:jc w:val="center"/>
      </w:pPr>
    </w:p>
    <w:p w:rsidR="00846442" w:rsidRPr="00846442" w:rsidRDefault="00846442" w:rsidP="00846442">
      <w:pPr>
        <w:jc w:val="center"/>
        <w:rPr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6442">
        <w:rPr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Карточка – задание</w:t>
      </w:r>
    </w:p>
    <w:p w:rsidR="00846442" w:rsidRPr="00846C22" w:rsidRDefault="00846442" w:rsidP="00846442">
      <w:r w:rsidRPr="00846C22">
        <w:tab/>
      </w:r>
      <w:r w:rsidRPr="00846C22">
        <w:tab/>
      </w:r>
      <w:r w:rsidRPr="00846C22">
        <w:tab/>
      </w:r>
    </w:p>
    <w:p w:rsidR="00846442" w:rsidRDefault="00846442" w:rsidP="00846442">
      <w:pPr>
        <w:jc w:val="center"/>
        <w:rPr>
          <w:b/>
          <w:sz w:val="28"/>
          <w:szCs w:val="28"/>
        </w:rPr>
      </w:pPr>
      <w:r w:rsidRPr="00877EA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2      2</w:t>
      </w:r>
      <w:r w:rsidRPr="00877EA2">
        <w:rPr>
          <w:b/>
          <w:sz w:val="28"/>
          <w:szCs w:val="28"/>
        </w:rPr>
        <w:t>уровень</w:t>
      </w:r>
      <w:r>
        <w:rPr>
          <w:b/>
          <w:sz w:val="28"/>
          <w:szCs w:val="28"/>
        </w:rPr>
        <w:t xml:space="preserve"> (8</w:t>
      </w:r>
      <w:r w:rsidRPr="00877EA2">
        <w:rPr>
          <w:b/>
          <w:sz w:val="28"/>
          <w:szCs w:val="28"/>
        </w:rPr>
        <w:t xml:space="preserve"> баллов)</w:t>
      </w:r>
    </w:p>
    <w:p w:rsidR="00846442" w:rsidRDefault="00846442" w:rsidP="00846442">
      <w:pPr>
        <w:rPr>
          <w:sz w:val="28"/>
          <w:szCs w:val="28"/>
        </w:rPr>
      </w:pPr>
    </w:p>
    <w:p w:rsidR="00846442" w:rsidRPr="00846C22" w:rsidRDefault="00846442" w:rsidP="0084644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46C2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Ответьте на вопросы</w:t>
      </w:r>
    </w:p>
    <w:p w:rsidR="00846442" w:rsidRDefault="00846442" w:rsidP="0084644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Какая проводка применяется:</w:t>
      </w:r>
    </w:p>
    <w:p w:rsidR="00846442" w:rsidRDefault="00846442" w:rsidP="00846442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 а) д</w:t>
      </w:r>
      <w:r w:rsidRPr="002D3F35">
        <w:rPr>
          <w:sz w:val="28"/>
          <w:szCs w:val="28"/>
        </w:rPr>
        <w:t>ля силовой нагрузки (электродвигателей, электротепло</w:t>
      </w:r>
      <w:r>
        <w:rPr>
          <w:sz w:val="28"/>
          <w:szCs w:val="28"/>
        </w:rPr>
        <w:t>вых аппаратов)?</w:t>
      </w:r>
    </w:p>
    <w:p w:rsidR="00846442" w:rsidRDefault="00846442" w:rsidP="00846442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  <w:t xml:space="preserve">    б) для</w:t>
      </w:r>
      <w:r w:rsidRPr="00547D87">
        <w:rPr>
          <w:sz w:val="28"/>
          <w:szCs w:val="28"/>
        </w:rPr>
        <w:t xml:space="preserve"> </w:t>
      </w:r>
      <w:r w:rsidRPr="002D3F35">
        <w:rPr>
          <w:sz w:val="28"/>
          <w:szCs w:val="28"/>
        </w:rPr>
        <w:t xml:space="preserve"> осветительной нагрузки и оборудования, установленного на стенах или подключаемого через штепсельные разъемы</w:t>
      </w:r>
      <w:r>
        <w:rPr>
          <w:sz w:val="28"/>
          <w:szCs w:val="28"/>
        </w:rPr>
        <w:t>?</w:t>
      </w:r>
    </w:p>
    <w:p w:rsidR="00846442" w:rsidRDefault="00846442" w:rsidP="00846442">
      <w:pPr>
        <w:ind w:left="705"/>
        <w:rPr>
          <w:sz w:val="28"/>
          <w:szCs w:val="28"/>
        </w:rPr>
      </w:pPr>
    </w:p>
    <w:p w:rsidR="00846442" w:rsidRDefault="00846442" w:rsidP="00846442">
      <w:pPr>
        <w:ind w:left="705"/>
        <w:rPr>
          <w:sz w:val="28"/>
          <w:szCs w:val="28"/>
        </w:rPr>
      </w:pPr>
      <w:r>
        <w:rPr>
          <w:sz w:val="28"/>
          <w:szCs w:val="28"/>
        </w:rPr>
        <w:t>2. На что влияет освещение производственных помещений?</w:t>
      </w:r>
    </w:p>
    <w:p w:rsidR="00846442" w:rsidRDefault="00846442" w:rsidP="00846442">
      <w:pPr>
        <w:ind w:left="705"/>
        <w:rPr>
          <w:sz w:val="28"/>
          <w:szCs w:val="28"/>
        </w:rPr>
      </w:pPr>
    </w:p>
    <w:p w:rsidR="00846442" w:rsidRDefault="00846442" w:rsidP="0084644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Какие виды освещения предусматривают п</w:t>
      </w:r>
      <w:r w:rsidRPr="002D3F35">
        <w:rPr>
          <w:sz w:val="28"/>
          <w:szCs w:val="28"/>
        </w:rPr>
        <w:t>ри проектировании предприятий общественного питания</w:t>
      </w:r>
      <w:r>
        <w:rPr>
          <w:sz w:val="28"/>
          <w:szCs w:val="28"/>
        </w:rPr>
        <w:t>?</w:t>
      </w:r>
      <w:r w:rsidRPr="002D3F35">
        <w:rPr>
          <w:sz w:val="28"/>
          <w:szCs w:val="28"/>
        </w:rPr>
        <w:t xml:space="preserve"> </w:t>
      </w:r>
    </w:p>
    <w:p w:rsidR="00846442" w:rsidRDefault="00846442" w:rsidP="00846442">
      <w:pPr>
        <w:rPr>
          <w:sz w:val="28"/>
          <w:szCs w:val="28"/>
        </w:rPr>
      </w:pPr>
    </w:p>
    <w:p w:rsidR="00846442" w:rsidRDefault="00846442" w:rsidP="00846442">
      <w:pPr>
        <w:rPr>
          <w:sz w:val="28"/>
          <w:szCs w:val="28"/>
        </w:rPr>
      </w:pPr>
    </w:p>
    <w:p w:rsidR="00D45339" w:rsidRDefault="00D45339"/>
    <w:sectPr w:rsidR="00D4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7D6"/>
    <w:multiLevelType w:val="hybridMultilevel"/>
    <w:tmpl w:val="C386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005AB"/>
    <w:multiLevelType w:val="hybridMultilevel"/>
    <w:tmpl w:val="70E6B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927AD"/>
    <w:multiLevelType w:val="hybridMultilevel"/>
    <w:tmpl w:val="25DA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B2FAC"/>
    <w:multiLevelType w:val="hybridMultilevel"/>
    <w:tmpl w:val="1E0C1B02"/>
    <w:lvl w:ilvl="0" w:tplc="8CCA9B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C773F73"/>
    <w:multiLevelType w:val="hybridMultilevel"/>
    <w:tmpl w:val="25D00032"/>
    <w:lvl w:ilvl="0" w:tplc="681EBC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0016A77"/>
    <w:multiLevelType w:val="hybridMultilevel"/>
    <w:tmpl w:val="46B4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CC1F01"/>
    <w:multiLevelType w:val="hybridMultilevel"/>
    <w:tmpl w:val="17C43DF4"/>
    <w:lvl w:ilvl="0" w:tplc="846ED3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02"/>
    <w:rsid w:val="00173102"/>
    <w:rsid w:val="005D5D01"/>
    <w:rsid w:val="00846442"/>
    <w:rsid w:val="00BB0C5F"/>
    <w:rsid w:val="00D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02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46442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846442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02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46442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84644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Programmist</cp:lastModifiedBy>
  <cp:revision>4</cp:revision>
  <dcterms:created xsi:type="dcterms:W3CDTF">2020-09-18T09:06:00Z</dcterms:created>
  <dcterms:modified xsi:type="dcterms:W3CDTF">2020-09-18T10:55:00Z</dcterms:modified>
</cp:coreProperties>
</file>